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6.0 -->
  <w:body>
    <w:tbl>
      <w:tblPr>
        <w:tblStyle w:val="TableGrid"/>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2279"/>
        <w:gridCol w:w="4801"/>
        <w:gridCol w:w="2384"/>
      </w:tblGrid>
      <w:tr w14:paraId="7FB3B61F" w14:textId="77777777" w:rsidTr="000B14D0">
        <w:tblPrEx>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rPr>
          <w:trHeight w:val="1562"/>
        </w:trPr>
        <w:tc>
          <w:tcPr>
            <w:tcW w:w="2371" w:type="dxa"/>
            <w:vMerge w:val="restart"/>
          </w:tcPr>
          <w:p w:rsidR="000B14D0" w:rsidP="00834468" w14:paraId="77EE6439" w14:textId="77777777">
            <w:pPr>
              <w:spacing w:line="276" w:lineRule="auto"/>
              <w:rPr>
                <w:rFonts w:ascii="Arial" w:hAnsi="Arial" w:cs="Arial"/>
                <w:sz w:val="20"/>
                <w:szCs w:val="20"/>
              </w:rPr>
            </w:pPr>
            <w:r>
              <w:rPr>
                <w:rFonts w:ascii="Arial" w:hAnsi="Arial" w:cs="Arial"/>
                <w:noProof/>
                <w:sz w:val="20"/>
                <w:szCs w:val="20"/>
                <w:lang w:eastAsia="sl-SI"/>
              </w:rPr>
              <w:drawing>
                <wp:inline distT="0" distB="0" distL="0" distR="0">
                  <wp:extent cx="1104900" cy="717520"/>
                  <wp:effectExtent l="0" t="0" r="0" b="698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3755" cy="716776"/>
                          </a:xfrm>
                          <a:prstGeom prst="rect">
                            <a:avLst/>
                          </a:prstGeom>
                          <a:noFill/>
                          <a:ln>
                            <a:noFill/>
                          </a:ln>
                        </pic:spPr>
                      </pic:pic>
                    </a:graphicData>
                  </a:graphic>
                </wp:inline>
              </w:drawing>
            </w:r>
            <w:r w:rsidRPr="00850A2D">
              <w:rPr>
                <w:rFonts w:ascii="Arial" w:hAnsi="Arial" w:cs="Arial"/>
                <w:sz w:val="20"/>
                <w:szCs w:val="20"/>
              </w:rPr>
              <w:t xml:space="preserve"> </w:t>
            </w:r>
          </w:p>
          <w:p w:rsidR="000B14D0" w:rsidRPr="00A72AB7" w:rsidP="00834468" w14:paraId="0F87D5EC" w14:textId="77777777">
            <w:pPr>
              <w:spacing w:line="276" w:lineRule="auto"/>
              <w:rPr>
                <w:rFonts w:ascii="Arial" w:hAnsi="Arial" w:cs="Arial"/>
                <w:sz w:val="12"/>
                <w:szCs w:val="12"/>
              </w:rPr>
            </w:pPr>
          </w:p>
          <w:p w:rsidR="000B14D0" w:rsidP="00834468" w14:paraId="692671E9" w14:textId="77777777">
            <w:pPr>
              <w:spacing w:line="276" w:lineRule="auto"/>
              <w:rPr>
                <w:rFonts w:ascii="Arial" w:hAnsi="Arial" w:cs="Arial"/>
                <w:sz w:val="20"/>
                <w:szCs w:val="20"/>
              </w:rPr>
            </w:pPr>
            <w:r w:rsidRPr="00850A2D">
              <w:rPr>
                <w:rFonts w:ascii="Arial" w:hAnsi="Arial" w:cs="Arial"/>
                <w:sz w:val="20"/>
                <w:szCs w:val="20"/>
              </w:rPr>
              <w:t>Oznaka dokumenta:</w:t>
            </w:r>
          </w:p>
          <w:sdt>
            <w:sdtPr>
              <w:rPr>
                <w:rFonts w:ascii="Arial" w:hAnsi="Arial" w:cs="Arial"/>
                <w:sz w:val="20"/>
                <w:szCs w:val="20"/>
              </w:rPr>
              <w:id w:val="1669223417"/>
              <w:lock w:val="sdtContentLocked"/>
              <w:placeholder>
                <w:docPart w:val="D98A2CD1D7F94B4B822E8B14DE974035"/>
              </w:placeholder>
              <w:showingPlcHdr/>
              <w:richText/>
            </w:sdtPr>
            <w:sdtContent>
              <w:p w:rsidR="008F1E3C" w:rsidRPr="00850A2D" w:rsidP="008F1E3C" w14:paraId="02ECD3CF" w14:textId="77777777">
                <w:pPr>
                  <w:spacing w:line="360" w:lineRule="auto"/>
                  <w:rPr>
                    <w:rFonts w:ascii="Arial" w:hAnsi="Arial" w:cs="Arial"/>
                    <w:sz w:val="20"/>
                    <w:szCs w:val="20"/>
                  </w:rPr>
                </w:pPr>
                <w:r>
                  <w:rPr>
                    <w:rFonts w:ascii="Arial" w:hAnsi="Arial" w:cs="Arial"/>
                    <w:b/>
                    <w:noProof/>
                  </w:rPr>
                  <w:t>PRA-14</w:t>
                </w:r>
              </w:p>
            </w:sdtContent>
          </w:sdt>
          <w:p w:rsidR="008F1E3C" w:rsidP="00966F08" w14:paraId="52866FB5" w14:textId="77777777">
            <w:pPr>
              <w:rPr>
                <w:rFonts w:ascii="Arial" w:hAnsi="Arial" w:cs="Arial"/>
                <w:sz w:val="18"/>
                <w:szCs w:val="18"/>
              </w:rPr>
            </w:pPr>
            <w:r w:rsidRPr="00834468">
              <w:rPr>
                <w:rFonts w:ascii="Arial" w:hAnsi="Arial" w:cs="Arial"/>
                <w:sz w:val="18"/>
                <w:szCs w:val="18"/>
              </w:rPr>
              <w:t xml:space="preserve">Oznaka ISO: </w:t>
            </w:r>
          </w:p>
          <w:p w:rsidR="000B14D0" w:rsidRPr="00850A2D" w:rsidP="008F1E3C" w14:paraId="0A7865DA" w14:textId="77777777">
            <w:pPr>
              <w:rPr>
                <w:rFonts w:ascii="Arial" w:hAnsi="Arial" w:cs="Arial"/>
              </w:rPr>
            </w:pPr>
            <w:sdt>
              <w:sdtPr>
                <w:rPr>
                  <w:rFonts w:ascii="Arial" w:hAnsi="Arial" w:cs="Arial"/>
                  <w:noProof/>
                  <w:sz w:val="18"/>
                  <w:szCs w:val="18"/>
                </w:rPr>
                <w:id w:val="881326500"/>
                <w:lock w:val="sdtContentLocked"/>
                <w:placeholder>
                  <w:docPart w:val="F0F0CCF655B14ED189C7B2718D45E4B2"/>
                </w:placeholder>
                <w:showingPlcHdr/>
                <w:richText/>
              </w:sdtPr>
              <w:sdtContent>
                <w:r w:rsidR="008F1E3C">
                  <w:rPr>
                    <w:rFonts w:ascii="Arial" w:hAnsi="Arial" w:cs="Arial"/>
                    <w:noProof/>
                    <w:sz w:val="18"/>
                    <w:szCs w:val="18"/>
                  </w:rPr>
                  <w:t>/</w:t>
                </w:r>
              </w:sdtContent>
            </w:sdt>
          </w:p>
        </w:tc>
        <w:tc>
          <w:tcPr>
            <w:tcW w:w="5534" w:type="dxa"/>
            <w:tcBorders>
              <w:bottom w:val="single" w:sz="4" w:space="0" w:color="7F7F7F" w:themeColor="text1" w:themeTint="80"/>
            </w:tcBorders>
            <w:vAlign w:val="center"/>
          </w:tcPr>
          <w:p w:rsidR="000B14D0" w:rsidP="001F4005" w14:paraId="47E80050" w14:textId="77777777">
            <w:pPr>
              <w:rPr>
                <w:rFonts w:ascii="Arial" w:hAnsi="Arial" w:cs="Arial"/>
              </w:rPr>
            </w:pPr>
            <w:r>
              <w:rPr>
                <w:rFonts w:ascii="Arial" w:hAnsi="Arial" w:cs="Arial"/>
              </w:rPr>
              <w:t>NAVODILO ZA DELO</w:t>
            </w:r>
          </w:p>
          <w:p w:rsidR="00E041F6" w:rsidRPr="00A72AB7" w:rsidP="00E041F6" w14:paraId="2A60C5AB" w14:textId="77777777">
            <w:pPr>
              <w:jc w:val="both"/>
              <w:rPr>
                <w:rFonts w:ascii="Arial" w:hAnsi="Arial" w:cs="Arial"/>
                <w:sz w:val="20"/>
                <w:szCs w:val="20"/>
              </w:rPr>
            </w:pPr>
          </w:p>
          <w:sdt>
            <w:sdtPr>
              <w:rPr>
                <w:rFonts w:ascii="Arial" w:hAnsi="Arial" w:cs="Arial"/>
                <w:b/>
                <w:sz w:val="28"/>
                <w:szCs w:val="28"/>
              </w:rPr>
              <w:id w:val="1877456235"/>
              <w:lock w:val="sdtContentLocked"/>
              <w:placeholder>
                <w:docPart w:val="DefaultPlaceholder_1082065158"/>
              </w:placeholder>
              <w:richText/>
            </w:sdtPr>
            <w:sdtContent>
              <w:p w:rsidR="00892B33" w:rsidRPr="00CA5891" w:rsidP="00892B33" w14:paraId="5D8C0B55" w14:textId="77777777">
                <w:pPr>
                  <w:rPr>
                    <w:rFonts w:ascii="Arial" w:hAnsi="Arial" w:cs="Arial"/>
                    <w:b/>
                    <w:sz w:val="28"/>
                    <w:szCs w:val="28"/>
                  </w:rPr>
                </w:pPr>
                <w:r>
                  <w:rPr>
                    <w:rFonts w:ascii="Arial" w:hAnsi="Arial" w:cs="Arial"/>
                    <w:b/>
                    <w:noProof/>
                    <w:sz w:val="28"/>
                    <w:szCs w:val="28"/>
                  </w:rPr>
                  <w:t>Strategija razvoja starejših zaposlenih</w:t>
                </w:r>
              </w:p>
            </w:sdtContent>
          </w:sdt>
        </w:tc>
        <w:tc>
          <w:tcPr>
            <w:tcW w:w="1559" w:type="dxa"/>
            <w:vMerge w:val="restart"/>
            <w:vAlign w:val="center"/>
          </w:tcPr>
          <w:p w:rsidR="000B14D0" w:rsidP="00A72AB7" w14:paraId="609BB064" w14:textId="77777777">
            <w:pPr>
              <w:spacing w:line="276" w:lineRule="auto"/>
              <w:rPr>
                <w:rFonts w:ascii="Arial" w:hAnsi="Arial" w:cs="Arial"/>
                <w:sz w:val="20"/>
                <w:szCs w:val="20"/>
              </w:rPr>
            </w:pPr>
            <w:r>
              <w:rPr>
                <w:rFonts w:ascii="Arial" w:hAnsi="Arial" w:cs="Arial"/>
                <w:sz w:val="20"/>
                <w:szCs w:val="20"/>
              </w:rPr>
              <w:t>Izdaja</w:t>
            </w:r>
            <w:r w:rsidRPr="00850A2D">
              <w:rPr>
                <w:rFonts w:ascii="Arial" w:hAnsi="Arial" w:cs="Arial"/>
                <w:sz w:val="20"/>
                <w:szCs w:val="20"/>
              </w:rPr>
              <w:t>:</w:t>
            </w:r>
          </w:p>
          <w:sdt>
            <w:sdtPr>
              <w:rPr>
                <w:rFonts w:ascii="Arial" w:hAnsi="Arial" w:cs="Arial"/>
                <w:sz w:val="20"/>
                <w:szCs w:val="20"/>
              </w:rPr>
              <w:id w:val="1755017727"/>
              <w:lock w:val="sdtContentLocked"/>
              <w:placeholder>
                <w:docPart w:val="16EA2ECE4B2744F5A015EC00F09334C9"/>
              </w:placeholder>
              <w:showingPlcHdr/>
              <w:richText/>
            </w:sdtPr>
            <w:sdtContent>
              <w:p w:rsidR="008F1E3C" w:rsidRPr="00CA5891" w:rsidP="008F1E3C" w14:paraId="4FCAD77A" w14:textId="77777777">
                <w:pPr>
                  <w:rPr>
                    <w:rFonts w:ascii="Arial" w:hAnsi="Arial" w:cs="Arial"/>
                    <w:b/>
                    <w:sz w:val="20"/>
                    <w:szCs w:val="20"/>
                  </w:rPr>
                </w:pPr>
                <w:r w:rsidRPr="00CA5891">
                  <w:rPr>
                    <w:rFonts w:ascii="Arial" w:hAnsi="Arial" w:cs="Arial"/>
                    <w:b/>
                    <w:noProof/>
                    <w:sz w:val="20"/>
                    <w:szCs w:val="20"/>
                  </w:rPr>
                  <w:t>1</w:t>
                </w:r>
              </w:p>
              <w:p w:rsidR="008F1E3C" w:rsidRPr="00850A2D" w:rsidP="00A72AB7" w14:paraId="33B9336B" w14:textId="77777777">
                <w:pPr>
                  <w:spacing w:line="276" w:lineRule="auto"/>
                  <w:rPr>
                    <w:rFonts w:ascii="Arial" w:hAnsi="Arial" w:cs="Arial"/>
                    <w:sz w:val="20"/>
                    <w:szCs w:val="20"/>
                  </w:rPr>
                </w:pPr>
              </w:p>
            </w:sdtContent>
          </w:sdt>
          <w:p w:rsidR="000B14D0" w:rsidRPr="00A72AB7" w:rsidP="001F4005" w14:paraId="62F67060" w14:textId="77777777">
            <w:pPr>
              <w:rPr>
                <w:rFonts w:ascii="Arial" w:hAnsi="Arial" w:cs="Arial"/>
                <w:sz w:val="20"/>
                <w:szCs w:val="20"/>
              </w:rPr>
            </w:pPr>
          </w:p>
          <w:p w:rsidR="000B14D0" w:rsidP="00A72AB7" w14:paraId="23421148" w14:textId="77777777">
            <w:pPr>
              <w:rPr>
                <w:rFonts w:ascii="Arial" w:hAnsi="Arial" w:cs="Arial"/>
                <w:sz w:val="20"/>
                <w:szCs w:val="20"/>
              </w:rPr>
            </w:pPr>
            <w:r>
              <w:rPr>
                <w:rFonts w:ascii="Arial" w:hAnsi="Arial" w:cs="Arial"/>
                <w:sz w:val="20"/>
                <w:szCs w:val="20"/>
              </w:rPr>
              <w:t>Datum</w:t>
            </w:r>
          </w:p>
          <w:p w:rsidR="000B14D0" w:rsidP="00A72AB7" w14:paraId="389DBB0B" w14:textId="77777777">
            <w:pPr>
              <w:spacing w:line="276" w:lineRule="auto"/>
              <w:rPr>
                <w:rFonts w:ascii="Arial" w:hAnsi="Arial" w:cs="Arial"/>
                <w:sz w:val="20"/>
                <w:szCs w:val="20"/>
              </w:rPr>
            </w:pPr>
            <w:r w:rsidRPr="00A72AB7">
              <w:rPr>
                <w:rFonts w:ascii="Arial" w:hAnsi="Arial" w:cs="Arial"/>
                <w:sz w:val="20"/>
                <w:szCs w:val="20"/>
              </w:rPr>
              <w:t>odobritve:</w:t>
            </w:r>
          </w:p>
          <w:sdt>
            <w:sdtPr>
              <w:rPr>
                <w:rFonts w:ascii="Arial" w:hAnsi="Arial" w:cs="Arial"/>
                <w:b/>
                <w:sz w:val="20"/>
                <w:szCs w:val="20"/>
              </w:rPr>
              <w:id w:val="1775985863"/>
              <w:lock w:val="sdtContentLocked"/>
              <w:placeholder>
                <w:docPart w:val="357EA9573286492A9AB40798EA89A89E"/>
              </w:placeholder>
              <w:showingPlcHdr/>
              <w:richText/>
            </w:sdtPr>
            <w:sdtContent>
              <w:p w:rsidR="000B14D0" w:rsidRPr="00CA5891" w:rsidP="008F1E3C" w14:paraId="161D5E34" w14:textId="77777777">
                <w:pPr>
                  <w:rPr>
                    <w:rFonts w:ascii="Arial" w:hAnsi="Arial" w:cs="Arial"/>
                    <w:b/>
                    <w:sz w:val="20"/>
                    <w:szCs w:val="20"/>
                  </w:rPr>
                </w:pPr>
                <w:r w:rsidRPr="00CA5891">
                  <w:rPr>
                    <w:rFonts w:ascii="Arial" w:hAnsi="Arial" w:cs="Arial"/>
                    <w:b/>
                    <w:noProof/>
                    <w:sz w:val="20"/>
                    <w:szCs w:val="20"/>
                  </w:rPr>
                  <w:t>29. 12. 2025</w:t>
                </w:r>
              </w:p>
            </w:sdtContent>
          </w:sdt>
        </w:tc>
      </w:tr>
      <w:tr w14:paraId="450D1DC8" w14:textId="77777777" w:rsidTr="000B14D0">
        <w:tblPrEx>
          <w:tblW w:w="9464" w:type="dxa"/>
          <w:tblLook w:val="04A0"/>
        </w:tblPrEx>
        <w:trPr>
          <w:trHeight w:val="393"/>
        </w:trPr>
        <w:tc>
          <w:tcPr>
            <w:tcW w:w="2371" w:type="dxa"/>
            <w:vMerge/>
          </w:tcPr>
          <w:p w:rsidR="000B14D0" w:rsidRPr="00850A2D" w:rsidP="00834468" w14:paraId="2C5EBD2C" w14:textId="77777777">
            <w:pPr>
              <w:spacing w:line="276" w:lineRule="auto"/>
              <w:rPr>
                <w:rFonts w:ascii="Arial" w:hAnsi="Arial" w:cs="Arial"/>
                <w:noProof/>
                <w:lang w:eastAsia="sl-SI"/>
              </w:rPr>
            </w:pPr>
          </w:p>
        </w:tc>
        <w:tc>
          <w:tcPr>
            <w:tcW w:w="5534" w:type="dxa"/>
            <w:tcBorders>
              <w:top w:val="single" w:sz="4" w:space="0" w:color="7F7F7F" w:themeColor="text1" w:themeTint="80"/>
            </w:tcBorders>
            <w:vAlign w:val="center"/>
          </w:tcPr>
          <w:p w:rsidR="000B14D0" w:rsidRPr="000B14D0" w:rsidP="00E55080" w14:paraId="498C08D7" w14:textId="756DF731">
            <w:pPr>
              <w:jc w:val="left"/>
              <w:rPr>
                <w:rFonts w:ascii="Arial" w:hAnsi="Arial" w:cs="Arial"/>
                <w:sz w:val="18"/>
                <w:szCs w:val="18"/>
              </w:rPr>
            </w:pPr>
            <w:r w:rsidRPr="000B14D0">
              <w:rPr>
                <w:rFonts w:ascii="Arial" w:hAnsi="Arial" w:cs="Arial"/>
                <w:sz w:val="18"/>
                <w:szCs w:val="18"/>
              </w:rPr>
              <w:t xml:space="preserve">Nadrejeni dokument: </w:t>
            </w:r>
            <w:r w:rsidR="000313CA">
              <w:rPr>
                <w:rFonts w:ascii="Arial" w:hAnsi="Arial" w:cs="Arial"/>
                <w:sz w:val="18"/>
                <w:szCs w:val="18"/>
              </w:rPr>
              <w:t>OP</w:t>
            </w:r>
            <w:r w:rsidR="00E55080">
              <w:rPr>
                <w:rFonts w:ascii="Arial" w:hAnsi="Arial" w:cs="Arial"/>
                <w:sz w:val="18"/>
                <w:szCs w:val="18"/>
              </w:rPr>
              <w:t>-</w:t>
            </w:r>
            <w:r w:rsidR="00F14CFC">
              <w:rPr>
                <w:rFonts w:ascii="Arial" w:hAnsi="Arial" w:cs="Arial"/>
                <w:sz w:val="18"/>
                <w:szCs w:val="18"/>
              </w:rPr>
              <w:t>000011 Ljudje</w:t>
            </w:r>
          </w:p>
        </w:tc>
        <w:tc>
          <w:tcPr>
            <w:tcW w:w="1559" w:type="dxa"/>
            <w:vMerge/>
            <w:vAlign w:val="center"/>
          </w:tcPr>
          <w:p w:rsidR="000B14D0" w:rsidP="00A72AB7" w14:paraId="1C3C015D" w14:textId="77777777">
            <w:pPr>
              <w:spacing w:line="276" w:lineRule="auto"/>
              <w:rPr>
                <w:rFonts w:ascii="Arial" w:hAnsi="Arial" w:cs="Arial"/>
                <w:sz w:val="20"/>
                <w:szCs w:val="20"/>
              </w:rPr>
            </w:pPr>
          </w:p>
        </w:tc>
      </w:tr>
    </w:tbl>
    <w:p w:rsidR="00850A2D" w:rsidRPr="00CD7445" w:rsidP="00CD7445" w14:paraId="233C690F" w14:textId="77777777">
      <w:pPr>
        <w:jc w:val="left"/>
        <w:rPr>
          <w:rFonts w:ascii="Arial" w:hAnsi="Arial" w:cs="Arial"/>
          <w:sz w:val="20"/>
          <w:szCs w:val="20"/>
        </w:rPr>
      </w:pPr>
    </w:p>
    <w:p w:rsidR="00834468" w:rsidRPr="00CD7445" w:rsidP="00CD7445" w14:paraId="5F973166" w14:textId="77777777">
      <w:pPr>
        <w:jc w:val="left"/>
        <w:rPr>
          <w:rFonts w:ascii="Arial" w:hAnsi="Arial" w:cs="Arial"/>
          <w:sz w:val="20"/>
          <w:szCs w:val="20"/>
        </w:rPr>
      </w:pPr>
    </w:p>
    <w:p w:rsidR="001F4005" w:rsidRPr="00CD7445" w:rsidP="00CD7445" w14:paraId="464F04CC" w14:textId="77777777">
      <w:pPr>
        <w:jc w:val="left"/>
        <w:rPr>
          <w:rFonts w:ascii="Arial" w:hAnsi="Arial" w:cs="Arial"/>
          <w:sz w:val="20"/>
          <w:szCs w:val="20"/>
        </w:rPr>
      </w:pPr>
    </w:p>
    <w:p w:rsidR="001F4005" w:rsidRPr="00CD7445" w:rsidP="00CD7445" w14:paraId="6077F1C8" w14:textId="0EFF0D3A">
      <w:pPr>
        <w:jc w:val="left"/>
        <w:rPr>
          <w:rFonts w:ascii="Arial" w:hAnsi="Arial" w:cs="Arial"/>
          <w:sz w:val="20"/>
          <w:szCs w:val="20"/>
        </w:rPr>
      </w:pPr>
      <w:r w:rsidRPr="00CD7445">
        <w:rPr>
          <w:rFonts w:ascii="Arial" w:hAnsi="Arial" w:cs="Arial"/>
          <w:sz w:val="20"/>
          <w:szCs w:val="20"/>
        </w:rPr>
        <w:t xml:space="preserve">Opis sprememb: </w:t>
      </w:r>
      <w:r w:rsidR="00F14CFC">
        <w:rPr>
          <w:rFonts w:ascii="Arial" w:hAnsi="Arial" w:cs="Arial"/>
          <w:sz w:val="20"/>
          <w:szCs w:val="20"/>
        </w:rPr>
        <w:t>nov interni akt</w:t>
      </w:r>
    </w:p>
    <w:p w:rsidR="00512369" w:rsidRPr="00CD7445" w:rsidP="00CD7445" w14:paraId="7483602B" w14:textId="77777777">
      <w:pPr>
        <w:jc w:val="left"/>
        <w:rPr>
          <w:rFonts w:ascii="Arial" w:hAnsi="Arial" w:cs="Arial"/>
          <w:sz w:val="20"/>
          <w:szCs w:val="20"/>
        </w:rPr>
      </w:pPr>
    </w:p>
    <w:p w:rsidR="00512369" w:rsidRPr="00CD7445" w:rsidP="00CD7445" w14:paraId="6F0D3BA4" w14:textId="77777777">
      <w:pPr>
        <w:jc w:val="left"/>
        <w:rPr>
          <w:rFonts w:ascii="Arial" w:hAnsi="Arial" w:cs="Arial"/>
          <w:sz w:val="20"/>
          <w:szCs w:val="20"/>
        </w:rPr>
      </w:pPr>
    </w:p>
    <w:p w:rsidR="001F4005" w:rsidRPr="00CD7445" w:rsidP="00834468" w14:paraId="69B603AD" w14:textId="77777777">
      <w:pPr>
        <w:jc w:val="left"/>
        <w:rPr>
          <w:rFonts w:ascii="Arial" w:hAnsi="Arial" w:cs="Arial"/>
          <w:sz w:val="20"/>
          <w:szCs w:val="20"/>
        </w:rPr>
      </w:pPr>
    </w:p>
    <w:p w:rsidR="001F4005" w:rsidRPr="00CD7445" w:rsidP="00834468" w14:paraId="06B802DB" w14:textId="77777777">
      <w:pPr>
        <w:jc w:val="left"/>
        <w:rPr>
          <w:rFonts w:ascii="Arial" w:hAnsi="Arial" w:cs="Arial"/>
          <w:sz w:val="20"/>
          <w:szCs w:val="20"/>
        </w:rPr>
      </w:pPr>
    </w:p>
    <w:p w:rsidR="00483D31" w:rsidRPr="00CD7445" w:rsidP="00834468" w14:paraId="5C523A76" w14:textId="77777777">
      <w:pPr>
        <w:jc w:val="left"/>
        <w:rPr>
          <w:rFonts w:ascii="Arial" w:hAnsi="Arial" w:cs="Arial"/>
          <w:sz w:val="20"/>
          <w:szCs w:val="20"/>
        </w:rPr>
      </w:pPr>
    </w:p>
    <w:p w:rsidR="001F4005" w:rsidRPr="00CD7445" w:rsidP="00834468" w14:paraId="5999B5D4" w14:textId="77777777">
      <w:pPr>
        <w:jc w:val="left"/>
        <w:rPr>
          <w:rFonts w:ascii="Arial" w:hAnsi="Arial" w:cs="Arial"/>
          <w:sz w:val="20"/>
          <w:szCs w:val="20"/>
        </w:rPr>
      </w:pPr>
    </w:p>
    <w:p w:rsidR="001F4005" w:rsidRPr="00CD7445" w:rsidP="00834468" w14:paraId="78E1749B" w14:textId="77777777">
      <w:pPr>
        <w:jc w:val="left"/>
        <w:rPr>
          <w:rFonts w:ascii="Arial" w:hAnsi="Arial" w:cs="Arial"/>
          <w:sz w:val="20"/>
          <w:szCs w:val="20"/>
        </w:rPr>
      </w:pPr>
    </w:p>
    <w:p w:rsidR="001F4005" w:rsidRPr="00CD7445" w:rsidP="00834468" w14:paraId="7C436267" w14:textId="77777777">
      <w:pPr>
        <w:jc w:val="left"/>
        <w:rPr>
          <w:rFonts w:ascii="Arial" w:hAnsi="Arial" w:cs="Arial"/>
          <w:sz w:val="20"/>
          <w:szCs w:val="20"/>
        </w:rPr>
      </w:pPr>
    </w:p>
    <w:p w:rsidR="001F4005" w:rsidRPr="00CD7445" w:rsidP="00834468" w14:paraId="4023129D" w14:textId="77777777">
      <w:pPr>
        <w:jc w:val="left"/>
        <w:rPr>
          <w:rFonts w:ascii="Arial" w:hAnsi="Arial" w:cs="Arial"/>
          <w:sz w:val="20"/>
          <w:szCs w:val="20"/>
        </w:rPr>
      </w:pPr>
    </w:p>
    <w:p w:rsidR="001F4005" w:rsidRPr="00CD7445" w:rsidP="00834468" w14:paraId="1C8DDAFE" w14:textId="77777777">
      <w:pPr>
        <w:jc w:val="left"/>
        <w:rPr>
          <w:rFonts w:ascii="Arial" w:hAnsi="Arial" w:cs="Arial"/>
          <w:sz w:val="20"/>
          <w:szCs w:val="20"/>
        </w:rPr>
      </w:pPr>
    </w:p>
    <w:p w:rsidR="001F4005" w:rsidRPr="00CD7445" w:rsidP="00834468" w14:paraId="09170078" w14:textId="77777777">
      <w:pPr>
        <w:jc w:val="left"/>
        <w:rPr>
          <w:rFonts w:ascii="Arial" w:hAnsi="Arial" w:cs="Arial"/>
          <w:sz w:val="20"/>
          <w:szCs w:val="20"/>
        </w:rPr>
      </w:pPr>
    </w:p>
    <w:p w:rsidR="00834468" w:rsidRPr="00CD7445" w:rsidP="00834468" w14:paraId="5279A5ED" w14:textId="77777777">
      <w:pPr>
        <w:jc w:val="left"/>
        <w:rPr>
          <w:rFonts w:ascii="Arial" w:hAnsi="Arial" w:cs="Arial"/>
          <w:sz w:val="20"/>
          <w:szCs w:val="20"/>
        </w:rPr>
      </w:pPr>
    </w:p>
    <w:p w:rsidR="00483D31" w:rsidRPr="00CD7445" w:rsidP="00834468" w14:paraId="1FDF66FE" w14:textId="77777777">
      <w:pPr>
        <w:jc w:val="left"/>
        <w:rPr>
          <w:rFonts w:ascii="Arial" w:hAnsi="Arial" w:cs="Arial"/>
          <w:sz w:val="20"/>
          <w:szCs w:val="20"/>
        </w:rPr>
      </w:pPr>
    </w:p>
    <w:p w:rsidR="00483D31" w:rsidRPr="00CD7445" w:rsidP="00834468" w14:paraId="587ED558" w14:textId="77777777">
      <w:pPr>
        <w:jc w:val="left"/>
        <w:rPr>
          <w:rFonts w:ascii="Arial" w:hAnsi="Arial" w:cs="Arial"/>
          <w:sz w:val="20"/>
          <w:szCs w:val="20"/>
        </w:rPr>
      </w:pPr>
    </w:p>
    <w:p w:rsidR="00A72AB7" w:rsidRPr="00CD7445" w:rsidP="00834468" w14:paraId="14CB7E38" w14:textId="77777777">
      <w:pPr>
        <w:jc w:val="left"/>
        <w:rPr>
          <w:rFonts w:ascii="Arial" w:hAnsi="Arial" w:cs="Arial"/>
          <w:sz w:val="20"/>
          <w:szCs w:val="20"/>
        </w:rPr>
      </w:pPr>
    </w:p>
    <w:p w:rsidR="00A72AB7" w:rsidRPr="00CD7445" w:rsidP="00834468" w14:paraId="5DB5D760" w14:textId="77777777">
      <w:pPr>
        <w:jc w:val="left"/>
        <w:rPr>
          <w:rFonts w:ascii="Arial" w:hAnsi="Arial" w:cs="Arial"/>
          <w:sz w:val="20"/>
          <w:szCs w:val="20"/>
        </w:rPr>
      </w:pPr>
    </w:p>
    <w:p w:rsidR="00A72AB7" w:rsidRPr="00CD7445" w:rsidP="00834468" w14:paraId="24145E16" w14:textId="77777777">
      <w:pPr>
        <w:jc w:val="left"/>
        <w:rPr>
          <w:rFonts w:ascii="Arial" w:hAnsi="Arial" w:cs="Arial"/>
          <w:sz w:val="20"/>
          <w:szCs w:val="20"/>
        </w:rPr>
      </w:pPr>
    </w:p>
    <w:p w:rsidR="00A72AB7" w:rsidRPr="00CD7445" w:rsidP="00834468" w14:paraId="3C6A2E29" w14:textId="77777777">
      <w:pPr>
        <w:jc w:val="left"/>
        <w:rPr>
          <w:rFonts w:ascii="Arial" w:hAnsi="Arial" w:cs="Arial"/>
          <w:sz w:val="20"/>
          <w:szCs w:val="20"/>
        </w:rPr>
      </w:pPr>
    </w:p>
    <w:p w:rsidR="00A72AB7" w:rsidRPr="00CD7445" w:rsidP="00834468" w14:paraId="5079AF43" w14:textId="77777777">
      <w:pPr>
        <w:jc w:val="left"/>
        <w:rPr>
          <w:rFonts w:ascii="Arial" w:hAnsi="Arial" w:cs="Arial"/>
          <w:sz w:val="20"/>
          <w:szCs w:val="20"/>
        </w:rPr>
      </w:pPr>
    </w:p>
    <w:p w:rsidR="00A72AB7" w:rsidRPr="00CD7445" w:rsidP="00834468" w14:paraId="67458B68" w14:textId="77777777">
      <w:pPr>
        <w:jc w:val="left"/>
        <w:rPr>
          <w:rFonts w:ascii="Arial" w:hAnsi="Arial" w:cs="Arial"/>
          <w:sz w:val="20"/>
          <w:szCs w:val="20"/>
        </w:rPr>
      </w:pPr>
    </w:p>
    <w:p w:rsidR="00A72AB7" w:rsidP="00834468" w14:paraId="72020E76" w14:textId="77777777">
      <w:pPr>
        <w:jc w:val="left"/>
        <w:rPr>
          <w:rFonts w:ascii="Arial" w:hAnsi="Arial" w:cs="Arial"/>
          <w:sz w:val="20"/>
          <w:szCs w:val="20"/>
        </w:rPr>
      </w:pPr>
    </w:p>
    <w:p w:rsidR="00CD7445" w:rsidP="00834468" w14:paraId="53F1C478" w14:textId="77777777">
      <w:pPr>
        <w:jc w:val="left"/>
        <w:rPr>
          <w:rFonts w:ascii="Arial" w:hAnsi="Arial" w:cs="Arial"/>
          <w:sz w:val="20"/>
          <w:szCs w:val="20"/>
        </w:rPr>
      </w:pPr>
    </w:p>
    <w:p w:rsidR="00CD7445" w:rsidP="00834468" w14:paraId="7D0B1651" w14:textId="77777777">
      <w:pPr>
        <w:jc w:val="left"/>
        <w:rPr>
          <w:rFonts w:ascii="Arial" w:hAnsi="Arial" w:cs="Arial"/>
          <w:sz w:val="20"/>
          <w:szCs w:val="20"/>
        </w:rPr>
      </w:pPr>
    </w:p>
    <w:p w:rsidR="00CD7445" w:rsidP="00834468" w14:paraId="2D6422C1" w14:textId="77777777">
      <w:pPr>
        <w:jc w:val="left"/>
        <w:rPr>
          <w:rFonts w:ascii="Arial" w:hAnsi="Arial" w:cs="Arial"/>
          <w:sz w:val="20"/>
          <w:szCs w:val="20"/>
        </w:rPr>
      </w:pPr>
    </w:p>
    <w:p w:rsidR="00CD7445" w:rsidP="00834468" w14:paraId="75960D5E" w14:textId="77777777">
      <w:pPr>
        <w:jc w:val="left"/>
        <w:rPr>
          <w:rFonts w:ascii="Arial" w:hAnsi="Arial" w:cs="Arial"/>
          <w:sz w:val="20"/>
          <w:szCs w:val="20"/>
        </w:rPr>
      </w:pPr>
    </w:p>
    <w:p w:rsidR="00CD7445" w:rsidP="00834468" w14:paraId="188BC563" w14:textId="77777777">
      <w:pPr>
        <w:jc w:val="left"/>
        <w:rPr>
          <w:rFonts w:ascii="Arial" w:hAnsi="Arial" w:cs="Arial"/>
          <w:sz w:val="20"/>
          <w:szCs w:val="20"/>
        </w:rPr>
      </w:pPr>
    </w:p>
    <w:p w:rsidR="00A72AB7" w:rsidRPr="00CD7445" w:rsidP="00834468" w14:paraId="4FFBC12C" w14:textId="77777777">
      <w:pPr>
        <w:jc w:val="left"/>
        <w:rPr>
          <w:rFonts w:ascii="Arial" w:hAnsi="Arial" w:cs="Arial"/>
          <w:sz w:val="20"/>
          <w:szCs w:val="20"/>
        </w:rPr>
      </w:pPr>
    </w:p>
    <w:p w:rsidR="00A72AB7" w:rsidRPr="00CD7445" w:rsidP="00834468" w14:paraId="082E8995" w14:textId="77777777">
      <w:pPr>
        <w:jc w:val="left"/>
        <w:rPr>
          <w:rFonts w:ascii="Arial" w:hAnsi="Arial" w:cs="Arial"/>
          <w:sz w:val="20"/>
          <w:szCs w:val="20"/>
        </w:rPr>
      </w:pPr>
    </w:p>
    <w:p w:rsidR="00975F33" w:rsidP="00834468" w14:paraId="7C60CF60" w14:textId="77777777">
      <w:pPr>
        <w:jc w:val="left"/>
        <w:rPr>
          <w:rFonts w:ascii="Arial" w:hAnsi="Arial" w:cs="Arial"/>
          <w:sz w:val="20"/>
          <w:szCs w:val="20"/>
        </w:rPr>
      </w:pPr>
    </w:p>
    <w:p w:rsidR="00CD7445" w:rsidRPr="00CD7445" w:rsidP="00834468" w14:paraId="29008332" w14:textId="77777777">
      <w:pPr>
        <w:jc w:val="left"/>
        <w:rPr>
          <w:rFonts w:ascii="Arial" w:hAnsi="Arial" w:cs="Arial"/>
          <w:sz w:val="20"/>
          <w:szCs w:val="20"/>
        </w:rPr>
      </w:pPr>
    </w:p>
    <w:p w:rsidR="00975F33" w:rsidRPr="00CD7445" w:rsidP="00834468" w14:paraId="13B5EF9B" w14:textId="77777777">
      <w:pPr>
        <w:jc w:val="left"/>
        <w:rPr>
          <w:rFonts w:ascii="Arial" w:hAnsi="Arial" w:cs="Arial"/>
          <w:sz w:val="20"/>
          <w:szCs w:val="20"/>
        </w:rPr>
      </w:pPr>
    </w:p>
    <w:p w:rsidR="00975F33" w:rsidRPr="00CD7445" w:rsidP="00834468" w14:paraId="45B5CA00" w14:textId="77777777">
      <w:pPr>
        <w:jc w:val="left"/>
        <w:rPr>
          <w:rFonts w:ascii="Arial" w:hAnsi="Arial" w:cs="Arial"/>
          <w:sz w:val="20"/>
          <w:szCs w:val="20"/>
        </w:rPr>
      </w:pPr>
    </w:p>
    <w:p w:rsidR="00975F33" w:rsidRPr="00CD7445" w:rsidP="00834468" w14:paraId="6A1340C8" w14:textId="77777777">
      <w:pPr>
        <w:jc w:val="left"/>
        <w:rPr>
          <w:rFonts w:ascii="Arial" w:hAnsi="Arial" w:cs="Arial"/>
          <w:sz w:val="20"/>
          <w:szCs w:val="20"/>
        </w:rPr>
      </w:pPr>
    </w:p>
    <w:p w:rsidR="00975F33" w:rsidRPr="00CD7445" w:rsidP="00834468" w14:paraId="7FA9303D" w14:textId="77777777">
      <w:pPr>
        <w:jc w:val="left"/>
        <w:rPr>
          <w:rFonts w:ascii="Arial" w:hAnsi="Arial" w:cs="Arial"/>
          <w:sz w:val="20"/>
          <w:szCs w:val="20"/>
        </w:rPr>
      </w:pPr>
    </w:p>
    <w:p w:rsidR="00975F33" w:rsidRPr="00CD7445" w:rsidP="00834468" w14:paraId="18AC9078" w14:textId="77777777">
      <w:pPr>
        <w:jc w:val="left"/>
        <w:rPr>
          <w:rFonts w:ascii="Arial" w:hAnsi="Arial" w:cs="Arial"/>
          <w:sz w:val="20"/>
          <w:szCs w:val="20"/>
        </w:rPr>
      </w:pPr>
    </w:p>
    <w:p w:rsidR="00975F33" w:rsidRPr="00CD7445" w:rsidP="00834468" w14:paraId="2F2F0C42" w14:textId="77777777">
      <w:pPr>
        <w:jc w:val="left"/>
        <w:rPr>
          <w:rFonts w:ascii="Arial" w:hAnsi="Arial" w:cs="Arial"/>
          <w:sz w:val="20"/>
          <w:szCs w:val="20"/>
        </w:rPr>
      </w:pPr>
    </w:p>
    <w:p w:rsidR="00975F33" w:rsidRPr="00CD7445" w:rsidP="00834468" w14:paraId="3AF61073" w14:textId="77777777">
      <w:pPr>
        <w:jc w:val="left"/>
        <w:rPr>
          <w:rFonts w:ascii="Arial" w:hAnsi="Arial" w:cs="Arial"/>
          <w:sz w:val="20"/>
          <w:szCs w:val="20"/>
        </w:rPr>
      </w:pPr>
    </w:p>
    <w:p w:rsidR="001F4005" w:rsidRPr="00CD7445" w:rsidP="00834468" w14:paraId="0CE1E8C4" w14:textId="77777777">
      <w:pPr>
        <w:jc w:val="left"/>
        <w:rPr>
          <w:rFonts w:ascii="Arial" w:hAnsi="Arial" w:cs="Arial"/>
          <w:sz w:val="20"/>
          <w:szCs w:val="20"/>
        </w:rPr>
      </w:pPr>
    </w:p>
    <w:p w:rsidR="001F4005" w:rsidRPr="00CD7445" w:rsidP="00834468" w14:paraId="51AB6AA3" w14:textId="77777777">
      <w:pPr>
        <w:jc w:val="left"/>
        <w:rPr>
          <w:rFonts w:ascii="Arial" w:hAnsi="Arial" w:cs="Arial"/>
          <w:sz w:val="20"/>
          <w:szCs w:val="20"/>
        </w:rPr>
      </w:pPr>
    </w:p>
    <w:tbl>
      <w:tblPr>
        <w:tblStyle w:val="TableGrid"/>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732"/>
        <w:gridCol w:w="4732"/>
      </w:tblGrid>
      <w:tr w14:paraId="74A4E113" w14:textId="77777777" w:rsidTr="007C2683">
        <w:tblPrEx>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rPr>
          <w:trHeight w:val="1216"/>
        </w:trPr>
        <w:tc>
          <w:tcPr>
            <w:tcW w:w="4732" w:type="dxa"/>
          </w:tcPr>
          <w:p w:rsidR="00CD7445" w:rsidP="00F14CFC" w14:paraId="45B95034" w14:textId="166FCF50">
            <w:pPr>
              <w:tabs>
                <w:tab w:val="left" w:pos="828"/>
              </w:tabs>
              <w:spacing w:line="276" w:lineRule="auto"/>
              <w:jc w:val="left"/>
              <w:rPr>
                <w:rFonts w:ascii="Arial" w:hAnsi="Arial" w:cs="Arial"/>
                <w:b/>
                <w:sz w:val="20"/>
                <w:szCs w:val="20"/>
              </w:rPr>
            </w:pPr>
            <w:r w:rsidRPr="00E2023C">
              <w:rPr>
                <w:rFonts w:ascii="Arial" w:hAnsi="Arial" w:cs="Arial"/>
                <w:sz w:val="20"/>
                <w:szCs w:val="20"/>
              </w:rPr>
              <w:t xml:space="preserve">Skrbnik: </w:t>
            </w:r>
            <w:r>
              <w:rPr>
                <w:rFonts w:ascii="Arial" w:hAnsi="Arial" w:cs="Arial"/>
                <w:sz w:val="20"/>
                <w:szCs w:val="20"/>
              </w:rPr>
              <w:tab/>
            </w:r>
            <w:r w:rsidR="00F14CFC">
              <w:rPr>
                <w:rFonts w:ascii="Arial" w:hAnsi="Arial" w:cs="Arial"/>
                <w:b/>
                <w:sz w:val="20"/>
                <w:szCs w:val="20"/>
              </w:rPr>
              <w:t>Alenka Selič, vodja KS</w:t>
            </w:r>
          </w:p>
          <w:p w:rsidR="00CD7445" w:rsidRPr="00E2023C" w:rsidP="00007392" w14:paraId="7146AC2F" w14:textId="77777777">
            <w:pPr>
              <w:tabs>
                <w:tab w:val="left" w:pos="828"/>
              </w:tabs>
              <w:spacing w:line="276" w:lineRule="auto"/>
              <w:jc w:val="left"/>
              <w:rPr>
                <w:rFonts w:ascii="Arial" w:hAnsi="Arial" w:cs="Arial"/>
                <w:b/>
                <w:sz w:val="12"/>
                <w:szCs w:val="12"/>
              </w:rPr>
            </w:pPr>
          </w:p>
          <w:p w:rsidR="00CD7445" w:rsidRPr="00E2023C" w:rsidP="00F14CFC" w14:paraId="5CF05B29" w14:textId="4CB04A95">
            <w:pPr>
              <w:tabs>
                <w:tab w:val="left" w:pos="828"/>
              </w:tabs>
              <w:spacing w:line="276" w:lineRule="auto"/>
              <w:jc w:val="left"/>
              <w:rPr>
                <w:rFonts w:ascii="Arial" w:hAnsi="Arial" w:cs="Arial"/>
                <w:b/>
                <w:sz w:val="20"/>
                <w:szCs w:val="20"/>
              </w:rPr>
            </w:pPr>
            <w:r w:rsidRPr="00E2023C">
              <w:rPr>
                <w:rFonts w:ascii="Arial" w:hAnsi="Arial" w:cs="Arial"/>
                <w:sz w:val="20"/>
                <w:szCs w:val="20"/>
              </w:rPr>
              <w:t xml:space="preserve">Soavtor: </w:t>
            </w:r>
            <w:r>
              <w:rPr>
                <w:rFonts w:ascii="Arial" w:hAnsi="Arial" w:cs="Arial"/>
                <w:sz w:val="20"/>
                <w:szCs w:val="20"/>
              </w:rPr>
              <w:tab/>
            </w:r>
            <w:r w:rsidR="00F14CFC">
              <w:rPr>
                <w:rFonts w:ascii="Arial" w:hAnsi="Arial" w:cs="Arial"/>
                <w:b/>
                <w:sz w:val="20"/>
                <w:szCs w:val="20"/>
              </w:rPr>
              <w:t>Stanka Kotnik Krenker, predsednica sindikata v MC</w:t>
            </w:r>
          </w:p>
        </w:tc>
        <w:tc>
          <w:tcPr>
            <w:tcW w:w="4732" w:type="dxa"/>
          </w:tcPr>
          <w:p w:rsidR="00CD7445" w:rsidP="00F14CFC" w14:paraId="1705304E" w14:textId="6FCFFFC8">
            <w:pPr>
              <w:tabs>
                <w:tab w:val="left" w:pos="938"/>
              </w:tabs>
              <w:spacing w:line="276" w:lineRule="auto"/>
              <w:jc w:val="left"/>
              <w:rPr>
                <w:rFonts w:ascii="Arial" w:hAnsi="Arial" w:cs="Arial"/>
                <w:b/>
                <w:sz w:val="20"/>
                <w:szCs w:val="20"/>
              </w:rPr>
            </w:pPr>
            <w:r>
              <w:rPr>
                <w:rFonts w:ascii="Arial" w:hAnsi="Arial" w:cs="Arial"/>
                <w:sz w:val="20"/>
                <w:szCs w:val="20"/>
              </w:rPr>
              <w:t>Lastnik</w:t>
            </w:r>
            <w:r w:rsidRPr="00E2023C">
              <w:rPr>
                <w:rFonts w:ascii="Arial" w:hAnsi="Arial" w:cs="Arial"/>
                <w:sz w:val="20"/>
                <w:szCs w:val="20"/>
              </w:rPr>
              <w:t xml:space="preserve">: </w:t>
            </w:r>
            <w:r>
              <w:rPr>
                <w:rFonts w:ascii="Arial" w:hAnsi="Arial" w:cs="Arial"/>
                <w:sz w:val="20"/>
                <w:szCs w:val="20"/>
              </w:rPr>
              <w:tab/>
            </w:r>
            <w:r w:rsidR="00F14CFC">
              <w:rPr>
                <w:rFonts w:ascii="Arial" w:hAnsi="Arial" w:cs="Arial"/>
                <w:b/>
                <w:sz w:val="20"/>
                <w:szCs w:val="20"/>
              </w:rPr>
              <w:t>Vinko But, direktor</w:t>
            </w:r>
          </w:p>
          <w:p w:rsidR="00CD7445" w:rsidRPr="00E2023C" w:rsidP="00007392" w14:paraId="3D1ACECB" w14:textId="77777777">
            <w:pPr>
              <w:tabs>
                <w:tab w:val="left" w:pos="828"/>
              </w:tabs>
              <w:spacing w:line="276" w:lineRule="auto"/>
              <w:jc w:val="left"/>
              <w:rPr>
                <w:rFonts w:ascii="Arial" w:hAnsi="Arial" w:cs="Arial"/>
                <w:b/>
                <w:sz w:val="12"/>
                <w:szCs w:val="12"/>
              </w:rPr>
            </w:pPr>
          </w:p>
          <w:p w:rsidR="00CD7445" w:rsidRPr="00E2023C" w:rsidP="00F14CFC" w14:paraId="5A07B483" w14:textId="71B6C080">
            <w:pPr>
              <w:tabs>
                <w:tab w:val="left" w:pos="938"/>
              </w:tabs>
              <w:spacing w:line="276" w:lineRule="auto"/>
              <w:jc w:val="left"/>
              <w:rPr>
                <w:rFonts w:ascii="Arial" w:hAnsi="Arial" w:cs="Arial"/>
                <w:b/>
                <w:sz w:val="20"/>
                <w:szCs w:val="20"/>
              </w:rPr>
            </w:pPr>
            <w:r>
              <w:rPr>
                <w:rFonts w:ascii="Arial" w:hAnsi="Arial" w:cs="Arial"/>
                <w:sz w:val="20"/>
                <w:szCs w:val="20"/>
              </w:rPr>
              <w:t>Solastnik</w:t>
            </w:r>
            <w:r w:rsidRPr="00E2023C">
              <w:rPr>
                <w:rFonts w:ascii="Arial" w:hAnsi="Arial" w:cs="Arial"/>
                <w:sz w:val="20"/>
                <w:szCs w:val="20"/>
              </w:rPr>
              <w:t xml:space="preserve">: </w:t>
            </w:r>
            <w:r>
              <w:rPr>
                <w:rFonts w:ascii="Arial" w:hAnsi="Arial" w:cs="Arial"/>
                <w:sz w:val="20"/>
                <w:szCs w:val="20"/>
              </w:rPr>
              <w:tab/>
            </w:r>
            <w:r w:rsidR="00F14CFC">
              <w:rPr>
                <w:rFonts w:ascii="Arial" w:hAnsi="Arial" w:cs="Arial"/>
                <w:b/>
                <w:sz w:val="20"/>
                <w:szCs w:val="20"/>
              </w:rPr>
              <w:t>/</w:t>
            </w:r>
          </w:p>
        </w:tc>
      </w:tr>
    </w:tbl>
    <w:p w:rsidR="00CD7445" w14:paraId="775B49D5" w14:textId="7D379292">
      <w:pPr>
        <w:rPr>
          <w:rFonts w:ascii="Arial" w:hAnsi="Arial" w:cs="Arial"/>
          <w:b/>
          <w:sz w:val="20"/>
          <w:szCs w:val="20"/>
        </w:rPr>
      </w:pPr>
    </w:p>
    <w:p w:rsidR="00BD1727" w:rsidRPr="00850A2D" w:rsidP="00966F08" w14:paraId="042C6D4A" w14:textId="77777777">
      <w:pPr>
        <w:rPr>
          <w:rFonts w:ascii="Arial" w:hAnsi="Arial" w:cs="Arial"/>
          <w:b/>
          <w:sz w:val="20"/>
          <w:szCs w:val="20"/>
        </w:rPr>
      </w:pPr>
      <w:r w:rsidRPr="00850A2D">
        <w:rPr>
          <w:rFonts w:ascii="Arial" w:hAnsi="Arial" w:cs="Arial"/>
          <w:b/>
          <w:sz w:val="20"/>
          <w:szCs w:val="20"/>
        </w:rPr>
        <w:t>KAZALO</w:t>
      </w:r>
    </w:p>
    <w:p w:rsidR="00BD1727" w:rsidRPr="00BD1727" w:rsidP="00BD1727" w14:paraId="37695B91" w14:textId="77777777">
      <w:pPr>
        <w:rPr>
          <w:rFonts w:ascii="Arial" w:hAnsi="Arial" w:cs="Arial"/>
          <w:szCs w:val="24"/>
        </w:rPr>
      </w:pPr>
    </w:p>
    <w:sdt>
      <w:sdtPr>
        <w:rPr>
          <w:rFonts w:eastAsiaTheme="minorHAnsi"/>
        </w:rPr>
        <w:id w:val="779845255"/>
        <w:docPartObj>
          <w:docPartGallery w:val="Table of Contents"/>
          <w:docPartUnique/>
        </w:docPartObj>
      </w:sdtPr>
      <w:sdtEndPr>
        <w:rPr>
          <w:rFonts w:ascii="Times New Roman" w:hAnsi="Times New Roman" w:cstheme="minorBidi"/>
          <w:b w:val="0"/>
          <w:bCs w:val="0"/>
          <w:color w:val="auto"/>
          <w:sz w:val="24"/>
          <w:szCs w:val="22"/>
          <w:lang w:eastAsia="en-US"/>
        </w:rPr>
      </w:sdtEndPr>
      <w:sdtContent>
        <w:p w:rsidR="00101371" w:rsidP="00F14CFC" w14:paraId="5FEA9F8B" w14:textId="77777777">
          <w:pPr>
            <w:pStyle w:val="TOCHeading"/>
          </w:pPr>
        </w:p>
        <w:p w14:paraId="41DAFA65" w14:textId="7A42031B">
          <w:pPr>
            <w:pStyle w:val="TOC1"/>
            <w:tabs>
              <w:tab w:val="left" w:pos="480"/>
              <w:tab w:val="right" w:leader="dot" w:pos="9062"/>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sidRPr="00F14CFC">
              <w:rPr>
                <w:rStyle w:val="Hyperlink"/>
              </w:rPr>
              <w:t>IZHODIŠČE</w:t>
            </w:r>
            <w:r>
              <w:tab/>
            </w:r>
            <w:r>
              <w:fldChar w:fldCharType="begin"/>
            </w:r>
            <w:r>
              <w:instrText xml:space="preserve"> PAGEREF _Toc256000000 \h </w:instrText>
            </w:r>
            <w:r>
              <w:fldChar w:fldCharType="separate"/>
            </w:r>
            <w:r>
              <w:t>3</w:t>
            </w:r>
            <w:r>
              <w:fldChar w:fldCharType="end"/>
            </w:r>
          </w:hyperlink>
        </w:p>
        <w:p>
          <w:pPr>
            <w:pStyle w:val="TOC1"/>
            <w:tabs>
              <w:tab w:val="left" w:pos="480"/>
              <w:tab w:val="right" w:leader="dot" w:pos="9062"/>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F14CFC">
              <w:rPr>
                <w:rStyle w:val="Hyperlink"/>
              </w:rPr>
              <w:t>NAMEN</w:t>
            </w:r>
            <w:r>
              <w:tab/>
            </w:r>
            <w:r>
              <w:fldChar w:fldCharType="begin"/>
            </w:r>
            <w:r>
              <w:instrText xml:space="preserve"> PAGEREF _Toc256000001 \h </w:instrText>
            </w:r>
            <w:r>
              <w:fldChar w:fldCharType="separate"/>
            </w:r>
            <w:r>
              <w:t>5</w:t>
            </w:r>
            <w:r>
              <w:fldChar w:fldCharType="end"/>
            </w:r>
          </w:hyperlink>
        </w:p>
        <w:p>
          <w:pPr>
            <w:pStyle w:val="TOC1"/>
            <w:tabs>
              <w:tab w:val="left" w:pos="480"/>
              <w:tab w:val="right" w:leader="dot" w:pos="9062"/>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F14CFC">
              <w:rPr>
                <w:rStyle w:val="Hyperlink"/>
              </w:rPr>
              <w:t>ANALIZA STANJA in IDENTIFIKACIJA POTREB na področju aktivnega staranja zaposlenih</w:t>
            </w:r>
            <w:r>
              <w:tab/>
            </w:r>
            <w:r>
              <w:fldChar w:fldCharType="begin"/>
            </w:r>
            <w:r>
              <w:instrText xml:space="preserve"> PAGEREF _Toc256000002 \h </w:instrText>
            </w:r>
            <w:r>
              <w:fldChar w:fldCharType="separate"/>
            </w:r>
            <w:r>
              <w:t>6</w:t>
            </w:r>
            <w:r>
              <w:fldChar w:fldCharType="end"/>
            </w:r>
          </w:hyperlink>
        </w:p>
        <w:p>
          <w:pPr>
            <w:pStyle w:val="TOC2"/>
            <w:tabs>
              <w:tab w:val="left" w:pos="960"/>
              <w:tab w:val="right" w:leader="dot" w:pos="9062"/>
            </w:tabs>
            <w:rPr>
              <w:rFonts w:asciiTheme="minorHAnsi" w:hAnsiTheme="minorHAnsi"/>
              <w:noProof/>
              <w:sz w:val="22"/>
            </w:rPr>
          </w:pPr>
          <w:hyperlink w:anchor="_Toc256000003" w:history="1">
            <w:r>
              <w:rPr>
                <w:rStyle w:val="Hyperlink"/>
              </w:rPr>
              <w:t>3.1</w:t>
            </w:r>
            <w:r>
              <w:rPr>
                <w:rFonts w:asciiTheme="minorHAnsi" w:hAnsiTheme="minorHAnsi"/>
                <w:noProof/>
                <w:sz w:val="22"/>
              </w:rPr>
              <w:tab/>
            </w:r>
            <w:r w:rsidRPr="00F14CFC">
              <w:rPr>
                <w:rStyle w:val="Hyperlink"/>
              </w:rPr>
              <w:t>Osnovni kadrovski razrez</w:t>
            </w:r>
            <w:r>
              <w:tab/>
            </w:r>
            <w:r>
              <w:fldChar w:fldCharType="begin"/>
            </w:r>
            <w:r>
              <w:instrText xml:space="preserve"> PAGEREF _Toc256000003 \h </w:instrText>
            </w:r>
            <w:r>
              <w:fldChar w:fldCharType="separate"/>
            </w:r>
            <w:r>
              <w:t>6</w:t>
            </w:r>
            <w:r>
              <w:fldChar w:fldCharType="end"/>
            </w:r>
          </w:hyperlink>
        </w:p>
        <w:p>
          <w:pPr>
            <w:pStyle w:val="TOC2"/>
            <w:tabs>
              <w:tab w:val="left" w:pos="960"/>
              <w:tab w:val="right" w:leader="dot" w:pos="9062"/>
            </w:tabs>
            <w:rPr>
              <w:rFonts w:asciiTheme="minorHAnsi" w:hAnsiTheme="minorHAnsi"/>
              <w:noProof/>
              <w:sz w:val="22"/>
            </w:rPr>
          </w:pPr>
          <w:hyperlink w:anchor="_Toc256000004" w:history="1">
            <w:r>
              <w:rPr>
                <w:rStyle w:val="Hyperlink"/>
              </w:rPr>
              <w:t>3.2</w:t>
            </w:r>
            <w:r>
              <w:rPr>
                <w:rFonts w:asciiTheme="minorHAnsi" w:hAnsiTheme="minorHAnsi"/>
                <w:noProof/>
                <w:sz w:val="22"/>
              </w:rPr>
              <w:tab/>
            </w:r>
            <w:r>
              <w:rPr>
                <w:rStyle w:val="Hyperlink"/>
              </w:rPr>
              <w:t>Ozaveščanje, promocija in varovanje zdravja</w:t>
            </w:r>
            <w:r>
              <w:tab/>
            </w:r>
            <w:r>
              <w:fldChar w:fldCharType="begin"/>
            </w:r>
            <w:r>
              <w:instrText xml:space="preserve"> PAGEREF _Toc256000004 \h </w:instrText>
            </w:r>
            <w:r>
              <w:fldChar w:fldCharType="separate"/>
            </w:r>
            <w:r>
              <w:t>8</w:t>
            </w:r>
            <w:r>
              <w:fldChar w:fldCharType="end"/>
            </w:r>
          </w:hyperlink>
        </w:p>
        <w:p>
          <w:pPr>
            <w:pStyle w:val="TOC2"/>
            <w:tabs>
              <w:tab w:val="left" w:pos="960"/>
              <w:tab w:val="right" w:leader="dot" w:pos="9062"/>
            </w:tabs>
            <w:rPr>
              <w:rFonts w:asciiTheme="minorHAnsi" w:hAnsiTheme="minorHAnsi"/>
              <w:noProof/>
              <w:sz w:val="22"/>
            </w:rPr>
          </w:pPr>
          <w:hyperlink w:anchor="_Toc256000005" w:history="1">
            <w:r>
              <w:rPr>
                <w:rStyle w:val="Hyperlink"/>
              </w:rPr>
              <w:t>3.3</w:t>
            </w:r>
            <w:r>
              <w:rPr>
                <w:rFonts w:asciiTheme="minorHAnsi" w:hAnsiTheme="minorHAnsi"/>
                <w:noProof/>
                <w:sz w:val="22"/>
              </w:rPr>
              <w:tab/>
            </w:r>
            <w:r w:rsidRPr="00F14CFC">
              <w:rPr>
                <w:rStyle w:val="Hyperlink"/>
              </w:rPr>
              <w:t>Ergonomija in varstvo pri delu (varnostna kultura)</w:t>
            </w:r>
            <w:r>
              <w:tab/>
            </w:r>
            <w:r>
              <w:fldChar w:fldCharType="begin"/>
            </w:r>
            <w:r>
              <w:instrText xml:space="preserve"> PAGEREF _Toc256000005 \h </w:instrText>
            </w:r>
            <w:r>
              <w:fldChar w:fldCharType="separate"/>
            </w:r>
            <w:r>
              <w:t>10</w:t>
            </w:r>
            <w:r>
              <w:fldChar w:fldCharType="end"/>
            </w:r>
          </w:hyperlink>
        </w:p>
        <w:p>
          <w:pPr>
            <w:pStyle w:val="TOC2"/>
            <w:tabs>
              <w:tab w:val="left" w:pos="960"/>
              <w:tab w:val="right" w:leader="dot" w:pos="9062"/>
            </w:tabs>
            <w:rPr>
              <w:rFonts w:asciiTheme="minorHAnsi" w:hAnsiTheme="minorHAnsi"/>
              <w:noProof/>
              <w:sz w:val="22"/>
            </w:rPr>
          </w:pPr>
          <w:hyperlink w:anchor="_Toc256000006" w:history="1">
            <w:r>
              <w:rPr>
                <w:rStyle w:val="Hyperlink"/>
              </w:rPr>
              <w:t>3.4</w:t>
            </w:r>
            <w:r>
              <w:rPr>
                <w:rFonts w:asciiTheme="minorHAnsi" w:hAnsiTheme="minorHAnsi"/>
                <w:noProof/>
                <w:sz w:val="22"/>
              </w:rPr>
              <w:tab/>
            </w:r>
            <w:r w:rsidRPr="00F14CFC">
              <w:rPr>
                <w:rStyle w:val="Hyperlink"/>
              </w:rPr>
              <w:t>Razvojni del s kadrovskimi sistemi, s poudarkom na procesu razvoja kariere in usposabljanja ter pridobivanja kompetenc</w:t>
            </w:r>
            <w:r>
              <w:tab/>
            </w:r>
            <w:r>
              <w:fldChar w:fldCharType="begin"/>
            </w:r>
            <w:r>
              <w:instrText xml:space="preserve"> PAGEREF _Toc256000006 \h </w:instrText>
            </w:r>
            <w:r>
              <w:fldChar w:fldCharType="separate"/>
            </w:r>
            <w:r>
              <w:t>15</w:t>
            </w:r>
            <w:r>
              <w:fldChar w:fldCharType="end"/>
            </w:r>
          </w:hyperlink>
        </w:p>
        <w:p>
          <w:pPr>
            <w:pStyle w:val="TOC2"/>
            <w:tabs>
              <w:tab w:val="left" w:pos="960"/>
              <w:tab w:val="right" w:leader="dot" w:pos="9062"/>
            </w:tabs>
            <w:rPr>
              <w:rFonts w:asciiTheme="minorHAnsi" w:hAnsiTheme="minorHAnsi"/>
              <w:noProof/>
              <w:sz w:val="22"/>
            </w:rPr>
          </w:pPr>
          <w:hyperlink w:anchor="_Toc256000007" w:history="1">
            <w:r>
              <w:rPr>
                <w:rStyle w:val="Hyperlink"/>
              </w:rPr>
              <w:t>3.5</w:t>
            </w:r>
            <w:r>
              <w:rPr>
                <w:rFonts w:asciiTheme="minorHAnsi" w:hAnsiTheme="minorHAnsi"/>
                <w:noProof/>
                <w:sz w:val="22"/>
              </w:rPr>
              <w:tab/>
            </w:r>
            <w:r w:rsidRPr="00F14CFC">
              <w:rPr>
                <w:rStyle w:val="Hyperlink"/>
              </w:rPr>
              <w:t>Medgeneracijsko povezovanje in prenos znanja</w:t>
            </w:r>
            <w:r>
              <w:tab/>
            </w:r>
            <w:r>
              <w:fldChar w:fldCharType="begin"/>
            </w:r>
            <w:r>
              <w:instrText xml:space="preserve"> PAGEREF _Toc256000007 \h </w:instrText>
            </w:r>
            <w:r>
              <w:fldChar w:fldCharType="separate"/>
            </w:r>
            <w:r>
              <w:t>17</w:t>
            </w:r>
            <w:r>
              <w:fldChar w:fldCharType="end"/>
            </w:r>
          </w:hyperlink>
        </w:p>
        <w:p>
          <w:pPr>
            <w:pStyle w:val="TOC2"/>
            <w:tabs>
              <w:tab w:val="left" w:pos="960"/>
              <w:tab w:val="right" w:leader="dot" w:pos="9062"/>
            </w:tabs>
            <w:rPr>
              <w:rFonts w:asciiTheme="minorHAnsi" w:hAnsiTheme="minorHAnsi"/>
              <w:noProof/>
              <w:sz w:val="22"/>
            </w:rPr>
          </w:pPr>
          <w:hyperlink w:anchor="_Toc256000008" w:history="1">
            <w:r>
              <w:rPr>
                <w:rStyle w:val="Hyperlink"/>
              </w:rPr>
              <w:t>3.6</w:t>
            </w:r>
            <w:r>
              <w:rPr>
                <w:rFonts w:asciiTheme="minorHAnsi" w:hAnsiTheme="minorHAnsi"/>
                <w:noProof/>
                <w:sz w:val="22"/>
              </w:rPr>
              <w:tab/>
            </w:r>
            <w:r w:rsidRPr="00F14CFC">
              <w:rPr>
                <w:rStyle w:val="Hyperlink"/>
              </w:rPr>
              <w:t>Zavzetost in vključenost starejših zaposlenih</w:t>
            </w:r>
            <w:r>
              <w:tab/>
            </w:r>
            <w:r>
              <w:fldChar w:fldCharType="begin"/>
            </w:r>
            <w:r>
              <w:instrText xml:space="preserve"> PAGEREF _Toc256000008 \h </w:instrText>
            </w:r>
            <w:r>
              <w:fldChar w:fldCharType="separate"/>
            </w:r>
            <w:r>
              <w:t>18</w:t>
            </w:r>
            <w:r>
              <w:fldChar w:fldCharType="end"/>
            </w:r>
          </w:hyperlink>
        </w:p>
        <w:p>
          <w:pPr>
            <w:pStyle w:val="TOC2"/>
            <w:tabs>
              <w:tab w:val="left" w:pos="960"/>
              <w:tab w:val="right" w:leader="dot" w:pos="9062"/>
            </w:tabs>
            <w:rPr>
              <w:rFonts w:asciiTheme="minorHAnsi" w:hAnsiTheme="minorHAnsi"/>
              <w:noProof/>
              <w:sz w:val="22"/>
            </w:rPr>
          </w:pPr>
          <w:hyperlink w:anchor="_Toc256000009" w:history="1">
            <w:r>
              <w:rPr>
                <w:rStyle w:val="Hyperlink"/>
              </w:rPr>
              <w:t>3.7</w:t>
            </w:r>
            <w:r>
              <w:rPr>
                <w:rFonts w:asciiTheme="minorHAnsi" w:hAnsiTheme="minorHAnsi"/>
                <w:noProof/>
                <w:sz w:val="22"/>
              </w:rPr>
              <w:tab/>
            </w:r>
            <w:r w:rsidRPr="00F14CFC">
              <w:rPr>
                <w:rStyle w:val="Hyperlink"/>
              </w:rPr>
              <w:t>Digitalizacija v delovnem okolju</w:t>
            </w:r>
            <w:r>
              <w:tab/>
            </w:r>
            <w:r>
              <w:fldChar w:fldCharType="begin"/>
            </w:r>
            <w:r>
              <w:instrText xml:space="preserve"> PAGEREF _Toc256000009 \h </w:instrText>
            </w:r>
            <w:r>
              <w:fldChar w:fldCharType="separate"/>
            </w:r>
            <w:r>
              <w:t>20</w:t>
            </w:r>
            <w:r>
              <w:fldChar w:fldCharType="end"/>
            </w:r>
          </w:hyperlink>
        </w:p>
        <w:p>
          <w:pPr>
            <w:pStyle w:val="TOC2"/>
            <w:tabs>
              <w:tab w:val="left" w:pos="960"/>
              <w:tab w:val="right" w:leader="dot" w:pos="9062"/>
            </w:tabs>
            <w:rPr>
              <w:rFonts w:asciiTheme="minorHAnsi" w:hAnsiTheme="minorHAnsi"/>
              <w:noProof/>
              <w:sz w:val="22"/>
            </w:rPr>
          </w:pPr>
          <w:hyperlink w:anchor="_Toc256000010" w:history="1">
            <w:r>
              <w:rPr>
                <w:rStyle w:val="Hyperlink"/>
              </w:rPr>
              <w:t>3.8</w:t>
            </w:r>
            <w:r>
              <w:rPr>
                <w:rFonts w:asciiTheme="minorHAnsi" w:hAnsiTheme="minorHAnsi"/>
                <w:noProof/>
                <w:sz w:val="22"/>
              </w:rPr>
              <w:tab/>
            </w:r>
            <w:r w:rsidRPr="00DD5E6D">
              <w:rPr>
                <w:rStyle w:val="Hyperlink"/>
              </w:rPr>
              <w:t>D</w:t>
            </w:r>
            <w:r w:rsidRPr="00DD5E6D">
              <w:rPr>
                <w:rStyle w:val="Hyperlink"/>
              </w:rPr>
              <w:t xml:space="preserve">ejavniki, ki zavirajo izvajanje aktivnosti in ukrepov za učinkovito </w:t>
            </w:r>
            <w:r>
              <w:rPr>
                <w:rStyle w:val="Hyperlink"/>
              </w:rPr>
              <w:t>upravljanje starejših zaposlenih</w:t>
            </w:r>
            <w:r>
              <w:tab/>
            </w:r>
            <w:r>
              <w:fldChar w:fldCharType="begin"/>
            </w:r>
            <w:r>
              <w:instrText xml:space="preserve"> PAGEREF _Toc256000010 \h </w:instrText>
            </w:r>
            <w:r>
              <w:fldChar w:fldCharType="separate"/>
            </w:r>
            <w:r>
              <w:t>20</w:t>
            </w:r>
            <w:r>
              <w:fldChar w:fldCharType="end"/>
            </w:r>
          </w:hyperlink>
        </w:p>
        <w:p>
          <w:pPr>
            <w:pStyle w:val="TOC1"/>
            <w:tabs>
              <w:tab w:val="left" w:pos="480"/>
              <w:tab w:val="right" w:leader="dot" w:pos="9062"/>
            </w:tabs>
            <w:rPr>
              <w:rFonts w:asciiTheme="minorHAnsi" w:hAnsiTheme="minorHAnsi"/>
              <w:noProof/>
              <w:sz w:val="22"/>
            </w:rPr>
          </w:pPr>
          <w:hyperlink w:anchor="_Toc256000011" w:history="1">
            <w:r>
              <w:rPr>
                <w:rStyle w:val="Hyperlink"/>
              </w:rPr>
              <w:t>4</w:t>
            </w:r>
            <w:r>
              <w:rPr>
                <w:rFonts w:asciiTheme="minorHAnsi" w:hAnsiTheme="minorHAnsi"/>
                <w:noProof/>
                <w:sz w:val="22"/>
              </w:rPr>
              <w:tab/>
            </w:r>
            <w:r w:rsidRPr="00DD5E6D">
              <w:rPr>
                <w:rStyle w:val="Hyperlink"/>
              </w:rPr>
              <w:t>OPREDELITEV CILJNEGA/ŽELJENEGA STANJA</w:t>
            </w:r>
            <w:r>
              <w:tab/>
            </w:r>
            <w:r>
              <w:fldChar w:fldCharType="begin"/>
            </w:r>
            <w:r>
              <w:instrText xml:space="preserve"> PAGEREF _Toc256000011 \h </w:instrText>
            </w:r>
            <w:r>
              <w:fldChar w:fldCharType="separate"/>
            </w:r>
            <w:r>
              <w:t>21</w:t>
            </w:r>
            <w:r>
              <w:fldChar w:fldCharType="end"/>
            </w:r>
          </w:hyperlink>
        </w:p>
        <w:p>
          <w:pPr>
            <w:pStyle w:val="TOC2"/>
            <w:tabs>
              <w:tab w:val="left" w:pos="960"/>
              <w:tab w:val="right" w:leader="dot" w:pos="9062"/>
            </w:tabs>
            <w:rPr>
              <w:rFonts w:asciiTheme="minorHAnsi" w:hAnsiTheme="minorHAnsi"/>
              <w:noProof/>
              <w:sz w:val="22"/>
            </w:rPr>
          </w:pPr>
          <w:hyperlink w:anchor="_Toc256000012" w:history="1">
            <w:r>
              <w:rPr>
                <w:rStyle w:val="Hyperlink"/>
              </w:rPr>
              <w:t>4.1</w:t>
            </w:r>
            <w:r>
              <w:rPr>
                <w:rFonts w:asciiTheme="minorHAnsi" w:hAnsiTheme="minorHAnsi"/>
                <w:noProof/>
                <w:sz w:val="22"/>
              </w:rPr>
              <w:tab/>
            </w:r>
            <w:r w:rsidRPr="00DD5E6D">
              <w:rPr>
                <w:rStyle w:val="Hyperlink"/>
              </w:rPr>
              <w:t>Ozaveščanje, promocija in varovanje zdravja</w:t>
            </w:r>
            <w:r>
              <w:tab/>
            </w:r>
            <w:r>
              <w:fldChar w:fldCharType="begin"/>
            </w:r>
            <w:r>
              <w:instrText xml:space="preserve"> PAGEREF _Toc256000012 \h </w:instrText>
            </w:r>
            <w:r>
              <w:fldChar w:fldCharType="separate"/>
            </w:r>
            <w:r>
              <w:t>21</w:t>
            </w:r>
            <w:r>
              <w:fldChar w:fldCharType="end"/>
            </w:r>
          </w:hyperlink>
        </w:p>
        <w:p>
          <w:pPr>
            <w:pStyle w:val="TOC2"/>
            <w:tabs>
              <w:tab w:val="left" w:pos="960"/>
              <w:tab w:val="right" w:leader="dot" w:pos="9062"/>
            </w:tabs>
            <w:rPr>
              <w:rFonts w:asciiTheme="minorHAnsi" w:hAnsiTheme="minorHAnsi"/>
              <w:noProof/>
              <w:sz w:val="22"/>
            </w:rPr>
          </w:pPr>
          <w:hyperlink w:anchor="_Toc256000013" w:history="1">
            <w:r>
              <w:rPr>
                <w:rStyle w:val="Hyperlink"/>
              </w:rPr>
              <w:t>4.2</w:t>
            </w:r>
            <w:r>
              <w:rPr>
                <w:rFonts w:asciiTheme="minorHAnsi" w:hAnsiTheme="minorHAnsi"/>
                <w:noProof/>
                <w:sz w:val="22"/>
              </w:rPr>
              <w:tab/>
            </w:r>
            <w:r w:rsidRPr="00DD5E6D">
              <w:rPr>
                <w:rStyle w:val="Hyperlink"/>
              </w:rPr>
              <w:t>Ergonomija  in varstvo pri delu</w:t>
            </w:r>
            <w:r>
              <w:tab/>
            </w:r>
            <w:r>
              <w:fldChar w:fldCharType="begin"/>
            </w:r>
            <w:r>
              <w:instrText xml:space="preserve"> PAGEREF _Toc256000013 \h </w:instrText>
            </w:r>
            <w:r>
              <w:fldChar w:fldCharType="separate"/>
            </w:r>
            <w:r>
              <w:t>22</w:t>
            </w:r>
            <w:r>
              <w:fldChar w:fldCharType="end"/>
            </w:r>
          </w:hyperlink>
        </w:p>
        <w:p>
          <w:pPr>
            <w:pStyle w:val="TOC2"/>
            <w:tabs>
              <w:tab w:val="left" w:pos="960"/>
              <w:tab w:val="right" w:leader="dot" w:pos="9062"/>
            </w:tabs>
            <w:rPr>
              <w:rFonts w:asciiTheme="minorHAnsi" w:hAnsiTheme="minorHAnsi"/>
              <w:noProof/>
              <w:sz w:val="22"/>
            </w:rPr>
          </w:pPr>
          <w:hyperlink w:anchor="_Toc256000014" w:history="1">
            <w:r>
              <w:rPr>
                <w:rStyle w:val="Hyperlink"/>
              </w:rPr>
              <w:t>4.3</w:t>
            </w:r>
            <w:r>
              <w:rPr>
                <w:rFonts w:asciiTheme="minorHAnsi" w:hAnsiTheme="minorHAnsi"/>
                <w:noProof/>
                <w:sz w:val="22"/>
              </w:rPr>
              <w:tab/>
            </w:r>
            <w:r w:rsidRPr="00DD5E6D">
              <w:rPr>
                <w:rStyle w:val="Hyperlink"/>
              </w:rPr>
              <w:t>Kadrovski sistemi, usposabljanje in kompetence</w:t>
            </w:r>
            <w:r>
              <w:tab/>
            </w:r>
            <w:r>
              <w:fldChar w:fldCharType="begin"/>
            </w:r>
            <w:r>
              <w:instrText xml:space="preserve"> PAGEREF _Toc256000014 \h </w:instrText>
            </w:r>
            <w:r>
              <w:fldChar w:fldCharType="separate"/>
            </w:r>
            <w:r>
              <w:t>22</w:t>
            </w:r>
            <w:r>
              <w:fldChar w:fldCharType="end"/>
            </w:r>
          </w:hyperlink>
        </w:p>
        <w:p>
          <w:pPr>
            <w:pStyle w:val="TOC2"/>
            <w:tabs>
              <w:tab w:val="left" w:pos="960"/>
              <w:tab w:val="right" w:leader="dot" w:pos="9062"/>
            </w:tabs>
            <w:rPr>
              <w:rFonts w:asciiTheme="minorHAnsi" w:hAnsiTheme="minorHAnsi"/>
              <w:noProof/>
              <w:sz w:val="22"/>
            </w:rPr>
          </w:pPr>
          <w:hyperlink w:anchor="_Toc256000015" w:history="1">
            <w:r>
              <w:rPr>
                <w:rStyle w:val="Hyperlink"/>
              </w:rPr>
              <w:t>4.4</w:t>
            </w:r>
            <w:r>
              <w:rPr>
                <w:rFonts w:asciiTheme="minorHAnsi" w:hAnsiTheme="minorHAnsi"/>
                <w:noProof/>
                <w:sz w:val="22"/>
              </w:rPr>
              <w:tab/>
            </w:r>
            <w:r w:rsidRPr="00DD5E6D">
              <w:rPr>
                <w:rStyle w:val="Hyperlink"/>
              </w:rPr>
              <w:t>Medgeneracijsko povezovanje in prenos znanja</w:t>
            </w:r>
            <w:r>
              <w:tab/>
            </w:r>
            <w:r>
              <w:fldChar w:fldCharType="begin"/>
            </w:r>
            <w:r>
              <w:instrText xml:space="preserve"> PAGEREF _Toc256000015 \h </w:instrText>
            </w:r>
            <w:r>
              <w:fldChar w:fldCharType="separate"/>
            </w:r>
            <w:r>
              <w:t>24</w:t>
            </w:r>
            <w:r>
              <w:fldChar w:fldCharType="end"/>
            </w:r>
          </w:hyperlink>
        </w:p>
        <w:p>
          <w:pPr>
            <w:pStyle w:val="TOC2"/>
            <w:tabs>
              <w:tab w:val="left" w:pos="960"/>
              <w:tab w:val="right" w:leader="dot" w:pos="9062"/>
            </w:tabs>
            <w:rPr>
              <w:rFonts w:asciiTheme="minorHAnsi" w:hAnsiTheme="minorHAnsi"/>
              <w:noProof/>
              <w:sz w:val="22"/>
            </w:rPr>
          </w:pPr>
          <w:hyperlink w:anchor="_Toc256000016" w:history="1">
            <w:r>
              <w:rPr>
                <w:rStyle w:val="Hyperlink"/>
              </w:rPr>
              <w:t>4.5</w:t>
            </w:r>
            <w:r>
              <w:rPr>
                <w:rFonts w:asciiTheme="minorHAnsi" w:hAnsiTheme="minorHAnsi"/>
                <w:noProof/>
                <w:sz w:val="22"/>
              </w:rPr>
              <w:tab/>
            </w:r>
            <w:r w:rsidRPr="00DD5E6D">
              <w:rPr>
                <w:rStyle w:val="Hyperlink"/>
              </w:rPr>
              <w:t>Zavzetost in vključenost starejših zaposlenih</w:t>
            </w:r>
            <w:r>
              <w:tab/>
            </w:r>
            <w:r>
              <w:fldChar w:fldCharType="begin"/>
            </w:r>
            <w:r>
              <w:instrText xml:space="preserve"> PAGEREF _Toc256000016 \h </w:instrText>
            </w:r>
            <w:r>
              <w:fldChar w:fldCharType="separate"/>
            </w:r>
            <w:r>
              <w:t>24</w:t>
            </w:r>
            <w:r>
              <w:fldChar w:fldCharType="end"/>
            </w:r>
          </w:hyperlink>
        </w:p>
        <w:p>
          <w:pPr>
            <w:pStyle w:val="TOC2"/>
            <w:tabs>
              <w:tab w:val="left" w:pos="960"/>
              <w:tab w:val="right" w:leader="dot" w:pos="9062"/>
            </w:tabs>
            <w:rPr>
              <w:rFonts w:asciiTheme="minorHAnsi" w:hAnsiTheme="minorHAnsi"/>
              <w:noProof/>
              <w:sz w:val="22"/>
            </w:rPr>
          </w:pPr>
          <w:hyperlink w:anchor="_Toc256000017" w:history="1">
            <w:r>
              <w:rPr>
                <w:rStyle w:val="Hyperlink"/>
              </w:rPr>
              <w:t>4.6</w:t>
            </w:r>
            <w:r>
              <w:rPr>
                <w:rFonts w:asciiTheme="minorHAnsi" w:hAnsiTheme="minorHAnsi"/>
                <w:noProof/>
                <w:sz w:val="22"/>
              </w:rPr>
              <w:tab/>
            </w:r>
            <w:r w:rsidRPr="00DD5E6D">
              <w:rPr>
                <w:rStyle w:val="Hyperlink"/>
              </w:rPr>
              <w:t>Digitalizacija v delovnem okolju</w:t>
            </w:r>
            <w:r>
              <w:tab/>
            </w:r>
            <w:r>
              <w:fldChar w:fldCharType="begin"/>
            </w:r>
            <w:r>
              <w:instrText xml:space="preserve"> PAGEREF _Toc256000017 \h </w:instrText>
            </w:r>
            <w:r>
              <w:fldChar w:fldCharType="separate"/>
            </w:r>
            <w:r>
              <w:t>25</w:t>
            </w:r>
            <w:r>
              <w:fldChar w:fldCharType="end"/>
            </w:r>
          </w:hyperlink>
        </w:p>
        <w:p>
          <w:pPr>
            <w:pStyle w:val="TOC1"/>
            <w:tabs>
              <w:tab w:val="left" w:pos="480"/>
              <w:tab w:val="right" w:leader="dot" w:pos="9062"/>
            </w:tabs>
            <w:rPr>
              <w:rFonts w:asciiTheme="minorHAnsi" w:hAnsiTheme="minorHAnsi"/>
              <w:noProof/>
              <w:sz w:val="22"/>
            </w:rPr>
          </w:pPr>
          <w:hyperlink w:anchor="_Toc256000018" w:history="1">
            <w:r>
              <w:rPr>
                <w:rStyle w:val="Hyperlink"/>
              </w:rPr>
              <w:t>5</w:t>
            </w:r>
            <w:r>
              <w:rPr>
                <w:rFonts w:asciiTheme="minorHAnsi" w:hAnsiTheme="minorHAnsi"/>
                <w:noProof/>
                <w:sz w:val="22"/>
              </w:rPr>
              <w:tab/>
            </w:r>
            <w:r w:rsidRPr="00DD5E6D">
              <w:rPr>
                <w:rStyle w:val="Hyperlink"/>
              </w:rPr>
              <w:t>NAČRT UKREPOV ZA UČINKOVITO UPRAVLJANJE STAREJŠIH ZAPOSLENIH IN AKCIJSKI NAČRT</w:t>
            </w:r>
            <w:r>
              <w:tab/>
            </w:r>
            <w:r>
              <w:fldChar w:fldCharType="begin"/>
            </w:r>
            <w:r>
              <w:instrText xml:space="preserve"> PAGEREF _Toc256000018 \h </w:instrText>
            </w:r>
            <w:r>
              <w:fldChar w:fldCharType="separate"/>
            </w:r>
            <w:r>
              <w:t>26</w:t>
            </w:r>
            <w:r>
              <w:fldChar w:fldCharType="end"/>
            </w:r>
          </w:hyperlink>
        </w:p>
        <w:p>
          <w:pPr>
            <w:pStyle w:val="TOC1"/>
            <w:tabs>
              <w:tab w:val="left" w:pos="480"/>
              <w:tab w:val="right" w:leader="dot" w:pos="9062"/>
            </w:tabs>
            <w:rPr>
              <w:rFonts w:asciiTheme="minorHAnsi" w:hAnsiTheme="minorHAnsi"/>
              <w:noProof/>
              <w:sz w:val="22"/>
            </w:rPr>
          </w:pPr>
          <w:hyperlink w:anchor="_Toc256000019" w:history="1">
            <w:r>
              <w:rPr>
                <w:rStyle w:val="Hyperlink"/>
              </w:rPr>
              <w:t>6</w:t>
            </w:r>
            <w:r>
              <w:rPr>
                <w:rFonts w:asciiTheme="minorHAnsi" w:hAnsiTheme="minorHAnsi"/>
                <w:noProof/>
                <w:sz w:val="22"/>
              </w:rPr>
              <w:tab/>
            </w:r>
            <w:r w:rsidRPr="00DD5E6D">
              <w:rPr>
                <w:rStyle w:val="Hyperlink"/>
              </w:rPr>
              <w:t>ODPRTE OMEJITVE</w:t>
            </w:r>
            <w:r>
              <w:tab/>
            </w:r>
            <w:r>
              <w:fldChar w:fldCharType="begin"/>
            </w:r>
            <w:r>
              <w:instrText xml:space="preserve"> PAGEREF _Toc256000019 \h </w:instrText>
            </w:r>
            <w:r>
              <w:fldChar w:fldCharType="separate"/>
            </w:r>
            <w:r>
              <w:t>1</w:t>
            </w:r>
            <w:r>
              <w:fldChar w:fldCharType="end"/>
            </w:r>
          </w:hyperlink>
        </w:p>
        <w:p>
          <w:pPr>
            <w:pStyle w:val="TOC1"/>
            <w:tabs>
              <w:tab w:val="left" w:pos="480"/>
              <w:tab w:val="right" w:leader="dot" w:pos="9062"/>
            </w:tabs>
            <w:rPr>
              <w:rFonts w:asciiTheme="minorHAnsi" w:hAnsiTheme="minorHAnsi"/>
              <w:noProof/>
              <w:sz w:val="22"/>
            </w:rPr>
          </w:pPr>
          <w:hyperlink w:anchor="_Toc256000020" w:history="1">
            <w:r>
              <w:rPr>
                <w:rStyle w:val="Hyperlink"/>
              </w:rPr>
              <w:t>7</w:t>
            </w:r>
            <w:r>
              <w:rPr>
                <w:rFonts w:asciiTheme="minorHAnsi" w:hAnsiTheme="minorHAnsi"/>
                <w:noProof/>
                <w:sz w:val="22"/>
              </w:rPr>
              <w:tab/>
            </w:r>
            <w:r w:rsidRPr="00DD5E6D">
              <w:rPr>
                <w:rStyle w:val="Hyperlink"/>
              </w:rPr>
              <w:t>ZAKLJUČEK</w:t>
            </w:r>
            <w:r>
              <w:tab/>
            </w:r>
            <w:r>
              <w:fldChar w:fldCharType="begin"/>
            </w:r>
            <w:r>
              <w:instrText xml:space="preserve"> PAGEREF _Toc256000020 \h </w:instrText>
            </w:r>
            <w:r>
              <w:fldChar w:fldCharType="separate"/>
            </w:r>
            <w:r>
              <w:t>1</w:t>
            </w:r>
            <w:r>
              <w:fldChar w:fldCharType="end"/>
            </w:r>
          </w:hyperlink>
        </w:p>
        <w:p w:rsidR="00101371">
          <w:r>
            <w:rPr>
              <w:b/>
              <w:bCs/>
            </w:rPr>
            <w:fldChar w:fldCharType="end"/>
          </w:r>
        </w:p>
      </w:sdtContent>
    </w:sdt>
    <w:p w:rsidR="00BD1727" w:rsidP="00BD1727" w14:paraId="08C4BF8C" w14:textId="77777777">
      <w:pPr>
        <w:rPr>
          <w:rFonts w:ascii="Arial" w:hAnsi="Arial" w:cs="Arial"/>
          <w:szCs w:val="24"/>
        </w:rPr>
      </w:pPr>
    </w:p>
    <w:p w:rsidR="00BD1727" w:rsidP="00BD1727" w14:paraId="7EF522F1" w14:textId="77777777">
      <w:pPr>
        <w:rPr>
          <w:rFonts w:ascii="Arial" w:hAnsi="Arial" w:cs="Arial"/>
          <w:szCs w:val="24"/>
        </w:rPr>
      </w:pPr>
    </w:p>
    <w:p w:rsidR="00BD1727" w14:paraId="1D4A6386" w14:textId="77777777">
      <w:pPr>
        <w:rPr>
          <w:rFonts w:ascii="Arial" w:hAnsi="Arial" w:cs="Arial"/>
          <w:szCs w:val="24"/>
        </w:rPr>
      </w:pPr>
      <w:r>
        <w:rPr>
          <w:rFonts w:ascii="Arial" w:hAnsi="Arial" w:cs="Arial"/>
          <w:szCs w:val="24"/>
        </w:rPr>
        <w:br w:type="page"/>
      </w:r>
    </w:p>
    <w:p w:rsidR="00495458" w:rsidRPr="00FD2AB9" w:rsidP="00FD2AB9" w14:paraId="42A6F72E" w14:textId="77777777">
      <w:pPr>
        <w:jc w:val="both"/>
        <w:rPr>
          <w:rFonts w:ascii="Arial" w:hAnsi="Arial" w:cs="Arial"/>
          <w:sz w:val="20"/>
          <w:szCs w:val="20"/>
        </w:rPr>
      </w:pPr>
    </w:p>
    <w:p w:rsidR="00495458" w:rsidRPr="00FD2AB9" w:rsidP="00FD2AB9" w14:paraId="426222FB" w14:textId="77777777">
      <w:pPr>
        <w:jc w:val="both"/>
        <w:rPr>
          <w:rFonts w:ascii="Arial" w:hAnsi="Arial" w:cs="Arial"/>
          <w:sz w:val="20"/>
          <w:szCs w:val="20"/>
        </w:rPr>
      </w:pPr>
    </w:p>
    <w:sdt>
      <w:sdtPr>
        <w:rPr>
          <w:rFonts w:ascii="Arial" w:hAnsi="Arial" w:cs="Arial"/>
          <w:sz w:val="20"/>
          <w:szCs w:val="20"/>
        </w:rPr>
        <w:id w:val="137305703"/>
        <w:lock w:val="sdtContentLocked"/>
        <w:placeholder>
          <w:docPart w:val="F3939C1E473F4F5D945F71529FAA530E"/>
        </w:placeholder>
        <w:showingPlcHdr/>
        <w:richText/>
      </w:sdtPr>
      <w:sdtContent>
        <w:p w:rsidR="00512369" w:rsidRPr="00FD2AB9" w:rsidP="00FD2AB9" w14:paraId="79D3FCE2" w14:textId="04435878">
          <w:pPr>
            <w:jc w:val="both"/>
            <w:rPr>
              <w:rFonts w:ascii="Arial" w:hAnsi="Arial" w:cs="Arial"/>
              <w:sz w:val="20"/>
              <w:szCs w:val="20"/>
            </w:rPr>
          </w:pPr>
          <w:r w:rsidRPr="00FD2AB9">
            <w:rPr>
              <w:rFonts w:ascii="Arial" w:hAnsi="Arial" w:cs="Arial"/>
              <w:noProof/>
              <w:sz w:val="20"/>
              <w:szCs w:val="20"/>
            </w:rPr>
            <w:t>/</w:t>
          </w:r>
        </w:p>
      </w:sdtContent>
    </w:sdt>
    <w:p w:rsidR="00F14CFC" w:rsidRPr="00F14CFC" w:rsidP="00F14CFC" w14:paraId="2CED7983" w14:textId="77777777">
      <w:pPr>
        <w:pStyle w:val="Heading1"/>
      </w:pPr>
      <w:bookmarkStart w:id="0" w:name="_Toc256000000"/>
      <w:r w:rsidRPr="00F14CFC">
        <w:t>IZHODIŠČE</w:t>
      </w:r>
      <w:bookmarkEnd w:id="0"/>
    </w:p>
    <w:p w:rsidR="00F14CFC" w:rsidP="00F14CFC" w14:paraId="2D5B4EDD" w14:textId="77777777">
      <w:pPr>
        <w:spacing w:line="276" w:lineRule="auto"/>
        <w:rPr>
          <w:rFonts w:ascii="Tahoma" w:eastAsia="Tahoma" w:hAnsi="Tahoma" w:cs="Tahoma"/>
          <w:sz w:val="20"/>
          <w:szCs w:val="20"/>
        </w:rPr>
      </w:pPr>
    </w:p>
    <w:p w:rsidR="00F14CFC" w:rsidRPr="0045114B" w:rsidP="00F14CFC" w14:paraId="22ED3793" w14:textId="77777777">
      <w:pPr>
        <w:shd w:val="clear" w:color="auto" w:fill="FFFFFF"/>
        <w:spacing w:after="280" w:line="276" w:lineRule="auto"/>
        <w:jc w:val="both"/>
        <w:rPr>
          <w:rFonts w:ascii="Tahoma" w:eastAsia="Tahoma" w:hAnsi="Tahoma" w:cs="Tahoma"/>
          <w:szCs w:val="24"/>
        </w:rPr>
      </w:pPr>
      <w:bookmarkStart w:id="1" w:name="_heading=h.uh6orr20x5pw" w:colFirst="0" w:colLast="0"/>
      <w:bookmarkEnd w:id="1"/>
      <w:r w:rsidRPr="0045114B">
        <w:rPr>
          <w:rFonts w:ascii="Tahoma" w:eastAsia="Tahoma" w:hAnsi="Tahoma" w:cs="Tahoma"/>
          <w:szCs w:val="24"/>
        </w:rPr>
        <w:t>Začetki naše mlekarne segajo v medvojna leta, ko so v manjših proizvodnih prostorih v središču mesta Celje začeli polniti mleko. Pravnoorganizacijsko se je družbeno podjetje na začetku devetdesetih preoblikovalo v družbo z omejeno odgovornostjo Hmezad Celeia, mlekarstvo, sirarstvo in čebelarstvo, s čimer se je preoblikovalo iz tedanjega podjetja v družbeni lastnini v podjetje z znanimi lastniki.</w:t>
      </w:r>
    </w:p>
    <w:p w:rsidR="00F14CFC" w:rsidRPr="0045114B" w:rsidP="00F14CFC" w14:paraId="0179BA3A" w14:textId="77777777">
      <w:pPr>
        <w:shd w:val="clear" w:color="auto" w:fill="FFFFFF"/>
        <w:spacing w:after="280" w:line="276" w:lineRule="auto"/>
        <w:jc w:val="both"/>
        <w:rPr>
          <w:rFonts w:ascii="Tahoma" w:eastAsia="Tahoma" w:hAnsi="Tahoma" w:cs="Tahoma"/>
          <w:szCs w:val="24"/>
        </w:rPr>
      </w:pPr>
      <w:r w:rsidRPr="0045114B">
        <w:rPr>
          <w:rFonts w:ascii="Tahoma" w:eastAsia="Tahoma" w:hAnsi="Tahoma" w:cs="Tahoma"/>
          <w:szCs w:val="24"/>
        </w:rPr>
        <w:t xml:space="preserve">V oktobru 1995 se je preimenovalo v </w:t>
      </w:r>
      <w:r w:rsidRPr="0045114B">
        <w:rPr>
          <w:rFonts w:ascii="Tahoma" w:eastAsia="Tahoma" w:hAnsi="Tahoma" w:cs="Tahoma"/>
          <w:b/>
          <w:bCs/>
          <w:szCs w:val="24"/>
        </w:rPr>
        <w:t>Mlekarna Celeia</w:t>
      </w:r>
      <w:r w:rsidRPr="0045114B">
        <w:rPr>
          <w:rFonts w:ascii="Tahoma" w:eastAsia="Tahoma" w:hAnsi="Tahoma" w:cs="Tahoma"/>
          <w:szCs w:val="24"/>
        </w:rPr>
        <w:t xml:space="preserve">, mlekarstvo in sirarstvo, d. o. o., isti naziv ima podjetje še danes. Poleg nove podobe izdelkov smo komunikacijo dodatno začinili s sloganom </w:t>
      </w:r>
      <w:r w:rsidRPr="007E7629">
        <w:rPr>
          <w:rFonts w:ascii="Tahoma" w:eastAsia="Tahoma" w:hAnsi="Tahoma" w:cs="Tahoma"/>
          <w:b/>
          <w:bCs/>
          <w:szCs w:val="24"/>
        </w:rPr>
        <w:t>»Ker smo si blizu. S tradicijo. Z naravo. Z ljudmi.«.</w:t>
      </w:r>
    </w:p>
    <w:p w:rsidR="00F14CFC" w:rsidRPr="0045114B" w:rsidP="00F14CFC" w14:paraId="35EA02E9" w14:textId="77777777">
      <w:pPr>
        <w:shd w:val="clear" w:color="auto" w:fill="FFFFFF"/>
        <w:spacing w:after="280" w:line="276" w:lineRule="auto"/>
        <w:jc w:val="both"/>
        <w:rPr>
          <w:rFonts w:ascii="Tahoma" w:eastAsia="Tahoma" w:hAnsi="Tahoma" w:cs="Tahoma"/>
          <w:b/>
          <w:bCs/>
          <w:szCs w:val="24"/>
        </w:rPr>
      </w:pPr>
      <w:r w:rsidRPr="0045114B">
        <w:rPr>
          <w:rFonts w:ascii="Tahoma" w:eastAsia="Tahoma" w:hAnsi="Tahoma" w:cs="Tahoma"/>
          <w:b/>
          <w:bCs/>
          <w:szCs w:val="24"/>
        </w:rPr>
        <w:t>Iz izključno slovenskega mleka</w:t>
      </w:r>
      <w:r w:rsidRPr="0045114B">
        <w:rPr>
          <w:rFonts w:ascii="Tahoma" w:eastAsia="Tahoma" w:hAnsi="Tahoma" w:cs="Tahoma"/>
          <w:szCs w:val="24"/>
        </w:rPr>
        <w:t xml:space="preserve"> v Mlekarni Celeia ustvarjamo sire, jogurte, pasterizirano mleko, skuto, deserte, maslo, namaze in druge mlečne izdelke. Več kot stokrat nagrajena kakovost izdelkov znamke Zelene doline dokazuje, da smo </w:t>
      </w:r>
      <w:r w:rsidRPr="0045114B">
        <w:rPr>
          <w:rFonts w:ascii="Tahoma" w:eastAsia="Tahoma" w:hAnsi="Tahoma" w:cs="Tahoma"/>
          <w:b/>
          <w:bCs/>
          <w:szCs w:val="24"/>
        </w:rPr>
        <w:t>predani tradiciji</w:t>
      </w:r>
      <w:r w:rsidRPr="0045114B">
        <w:rPr>
          <w:rFonts w:ascii="Tahoma" w:eastAsia="Tahoma" w:hAnsi="Tahoma" w:cs="Tahoma"/>
          <w:szCs w:val="24"/>
        </w:rPr>
        <w:t xml:space="preserve">, izboljšave in opazne razlike pa vselej </w:t>
      </w:r>
      <w:r w:rsidRPr="007E7629">
        <w:rPr>
          <w:rFonts w:ascii="Tahoma" w:eastAsia="Tahoma" w:hAnsi="Tahoma" w:cs="Tahoma"/>
          <w:b/>
          <w:bCs/>
          <w:szCs w:val="24"/>
        </w:rPr>
        <w:t>ustvarjamo v sodelovanju z naravo</w:t>
      </w:r>
      <w:r w:rsidRPr="0045114B">
        <w:rPr>
          <w:rFonts w:ascii="Tahoma" w:eastAsia="Tahoma" w:hAnsi="Tahoma" w:cs="Tahoma"/>
          <w:szCs w:val="24"/>
        </w:rPr>
        <w:t xml:space="preserve">. Pri izbiri vseh sestavin preverjamo njihov izvor. Odločamo se za naravni okus brez nepotrebnih dodatkov. </w:t>
      </w:r>
      <w:r w:rsidRPr="0045114B">
        <w:rPr>
          <w:rFonts w:ascii="Tahoma" w:eastAsia="Tahoma" w:hAnsi="Tahoma" w:cs="Tahoma"/>
          <w:b/>
          <w:bCs/>
          <w:szCs w:val="24"/>
        </w:rPr>
        <w:t>Z novostmi smo blizu ljudem in naravi.</w:t>
      </w:r>
    </w:p>
    <w:p w:rsidR="00F14CFC" w:rsidRPr="0045114B" w:rsidP="00F14CFC" w14:paraId="6D7E7531" w14:textId="77777777">
      <w:pPr>
        <w:shd w:val="clear" w:color="auto" w:fill="FFFFFF"/>
        <w:spacing w:after="280" w:line="276" w:lineRule="auto"/>
        <w:jc w:val="both"/>
        <w:rPr>
          <w:rFonts w:ascii="Tahoma" w:eastAsia="Tahoma" w:hAnsi="Tahoma" w:cs="Tahoma"/>
          <w:szCs w:val="24"/>
        </w:rPr>
      </w:pPr>
      <w:r w:rsidRPr="0045114B">
        <w:rPr>
          <w:rFonts w:ascii="Tahoma" w:eastAsia="Tahoma" w:hAnsi="Tahoma" w:cs="Tahoma"/>
          <w:szCs w:val="24"/>
        </w:rPr>
        <w:t xml:space="preserve">Leto 2016 je za našo mlekarno prelomno leto. Investicija v proizvodni proces nam je omogočila začetek proizvodnje tekočih jogurtov v PET-embalažo doma v Arji vasi, medtem ko smo 28. oktobra uspešno izpeljali certifikacijo in vstop v shemo “Izbrana kakovost”. Leto 2017 je bilo v znamenju praznovanja </w:t>
      </w:r>
      <w:r w:rsidRPr="0045114B">
        <w:rPr>
          <w:rFonts w:ascii="Tahoma" w:eastAsia="Tahoma" w:hAnsi="Tahoma" w:cs="Tahoma"/>
          <w:b/>
          <w:bCs/>
          <w:szCs w:val="24"/>
        </w:rPr>
        <w:t>30 let blagovne znamke ZELENE DOLINE</w:t>
      </w:r>
      <w:r w:rsidRPr="0045114B">
        <w:rPr>
          <w:rFonts w:ascii="Tahoma" w:eastAsia="Tahoma" w:hAnsi="Tahoma" w:cs="Tahoma"/>
          <w:szCs w:val="24"/>
        </w:rPr>
        <w:t xml:space="preserve">. Izdelki blagovne znamke so plod tradicionalne kakovosti iz izključno slovenskega mleka. </w:t>
      </w:r>
    </w:p>
    <w:p w:rsidR="00F14CFC" w:rsidRPr="0045114B" w:rsidP="00F14CFC" w14:paraId="2762C839" w14:textId="77777777">
      <w:pPr>
        <w:shd w:val="clear" w:color="auto" w:fill="FFFFFF"/>
        <w:spacing w:after="280" w:line="276" w:lineRule="auto"/>
        <w:jc w:val="both"/>
        <w:rPr>
          <w:rFonts w:ascii="Tahoma" w:eastAsia="Tahoma" w:hAnsi="Tahoma" w:cs="Tahoma"/>
          <w:szCs w:val="24"/>
        </w:rPr>
      </w:pPr>
      <w:r w:rsidRPr="0045114B">
        <w:rPr>
          <w:rFonts w:ascii="Tahoma" w:eastAsia="Tahoma" w:hAnsi="Tahoma" w:cs="Tahoma"/>
          <w:szCs w:val="24"/>
        </w:rPr>
        <w:t xml:space="preserve">Zelene doline so </w:t>
      </w:r>
      <w:r w:rsidRPr="0045114B">
        <w:rPr>
          <w:rFonts w:ascii="Tahoma" w:eastAsia="Tahoma" w:hAnsi="Tahoma" w:cs="Tahoma"/>
          <w:b/>
          <w:bCs/>
          <w:szCs w:val="24"/>
        </w:rPr>
        <w:t>znamka naše bližine</w:t>
      </w:r>
      <w:r w:rsidRPr="0045114B">
        <w:rPr>
          <w:rFonts w:ascii="Tahoma" w:eastAsia="Tahoma" w:hAnsi="Tahoma" w:cs="Tahoma"/>
          <w:szCs w:val="24"/>
        </w:rPr>
        <w:t xml:space="preserve">. Ker smo si blizu s pridelovalci slovenskega mleka, smo lahko odlični predelovalci naravnih slovenskih mlečnih dobrot. Zaposleni v Mlekarni Celeia smo prvi in najbolj zahtevni preizkuševalci novosti. Nismo le proizvajalci, </w:t>
      </w:r>
      <w:r w:rsidRPr="0045114B">
        <w:rPr>
          <w:rFonts w:ascii="Tahoma" w:eastAsia="Tahoma" w:hAnsi="Tahoma" w:cs="Tahoma"/>
          <w:b/>
          <w:bCs/>
          <w:szCs w:val="24"/>
        </w:rPr>
        <w:t>smo odgovorni ljudje</w:t>
      </w:r>
      <w:r w:rsidRPr="0045114B">
        <w:rPr>
          <w:rFonts w:ascii="Tahoma" w:eastAsia="Tahoma" w:hAnsi="Tahoma" w:cs="Tahoma"/>
          <w:szCs w:val="24"/>
        </w:rPr>
        <w:t>, ki za druge ustvarjamo to, kar bi ustvarili tudi zase. Ker smo si blizu, pri novostih vselej razmišljamo o vplivih na okolje in prihodnost.</w:t>
      </w:r>
    </w:p>
    <w:p w:rsidR="00F14CFC" w:rsidRPr="0045114B" w:rsidP="00F14CFC" w14:paraId="13A7EA15" w14:textId="77777777">
      <w:pPr>
        <w:shd w:val="clear" w:color="auto" w:fill="FFFFFF"/>
        <w:spacing w:after="280" w:line="276" w:lineRule="auto"/>
        <w:jc w:val="both"/>
        <w:rPr>
          <w:rFonts w:ascii="Tahoma" w:eastAsia="Tahoma" w:hAnsi="Tahoma" w:cs="Tahoma"/>
          <w:szCs w:val="24"/>
        </w:rPr>
      </w:pPr>
      <w:r w:rsidRPr="0045114B">
        <w:rPr>
          <w:rFonts w:ascii="Tahoma" w:eastAsia="Tahoma" w:hAnsi="Tahoma" w:cs="Tahoma"/>
          <w:szCs w:val="24"/>
        </w:rPr>
        <w:t xml:space="preserve">V največji zadružni mlekarni v Sloveniji ponosno </w:t>
      </w:r>
      <w:r w:rsidRPr="0045114B">
        <w:rPr>
          <w:rFonts w:ascii="Tahoma" w:eastAsia="Tahoma" w:hAnsi="Tahoma" w:cs="Tahoma"/>
          <w:b/>
          <w:bCs/>
          <w:szCs w:val="24"/>
        </w:rPr>
        <w:t>podpiramo različne lokalne projekte, perspektivne športne ekipe in posameznike ter prireditve</w:t>
      </w:r>
      <w:r w:rsidRPr="0045114B">
        <w:rPr>
          <w:rFonts w:ascii="Tahoma" w:eastAsia="Tahoma" w:hAnsi="Tahoma" w:cs="Tahoma"/>
          <w:szCs w:val="24"/>
        </w:rPr>
        <w:t xml:space="preserve">, ki krepijo zdravje in dobro počutje ljudi. Ker želimo ohraniti naše doline zelene tudi v prihodnosti, smo usmerjeni v uporabo obnovljivih virov energije in zmanjševanje porabe energentov. Vzpostavljamo krožni tok sestavin in živil in s premišljeno predelavo preprečujemo nastajanje odpadkov. Delujemo odgovorno, trajnostno in s spoštovanjem narave. </w:t>
      </w:r>
      <w:r w:rsidRPr="0045114B">
        <w:rPr>
          <w:rFonts w:ascii="Tahoma" w:eastAsia="Tahoma" w:hAnsi="Tahoma" w:cs="Tahoma"/>
          <w:b/>
          <w:bCs/>
          <w:szCs w:val="24"/>
        </w:rPr>
        <w:t>Ker smo si blizu s prihodnostjo.</w:t>
      </w:r>
    </w:p>
    <w:p w:rsidR="00F14CFC" w:rsidRPr="0045114B" w:rsidP="00F14CFC" w14:paraId="2BCBE406" w14:textId="77777777">
      <w:pPr>
        <w:shd w:val="clear" w:color="auto" w:fill="FFFFFF"/>
        <w:spacing w:after="280" w:line="276" w:lineRule="auto"/>
        <w:jc w:val="both"/>
        <w:rPr>
          <w:rFonts w:ascii="Tahoma" w:eastAsia="Tahoma" w:hAnsi="Tahoma" w:cs="Tahoma"/>
          <w:szCs w:val="24"/>
        </w:rPr>
      </w:pPr>
      <w:r w:rsidRPr="0045114B">
        <w:rPr>
          <w:rFonts w:ascii="Tahoma" w:eastAsia="Tahoma" w:hAnsi="Tahoma" w:cs="Tahoma"/>
          <w:szCs w:val="24"/>
        </w:rPr>
        <w:t xml:space="preserve">V okolju, kjer </w:t>
      </w:r>
      <w:r w:rsidRPr="0045114B">
        <w:rPr>
          <w:rFonts w:ascii="Tahoma" w:eastAsia="Tahoma" w:hAnsi="Tahoma" w:cs="Tahoma"/>
          <w:b/>
          <w:bCs/>
          <w:szCs w:val="24"/>
        </w:rPr>
        <w:t>spoštujemo stare modrosti in tradicionalne vrednote</w:t>
      </w:r>
      <w:r w:rsidRPr="0045114B">
        <w:rPr>
          <w:rFonts w:ascii="Tahoma" w:eastAsia="Tahoma" w:hAnsi="Tahoma" w:cs="Tahoma"/>
          <w:szCs w:val="24"/>
        </w:rPr>
        <w:t xml:space="preserve">, </w:t>
      </w:r>
      <w:r w:rsidRPr="0045114B">
        <w:rPr>
          <w:rFonts w:ascii="Tahoma" w:eastAsia="Tahoma" w:hAnsi="Tahoma" w:cs="Tahoma"/>
          <w:b/>
          <w:bCs/>
          <w:szCs w:val="24"/>
        </w:rPr>
        <w:t>spodbujamo inovativnost</w:t>
      </w:r>
      <w:r w:rsidRPr="0045114B">
        <w:rPr>
          <w:rFonts w:ascii="Tahoma" w:eastAsia="Tahoma" w:hAnsi="Tahoma" w:cs="Tahoma"/>
          <w:szCs w:val="24"/>
        </w:rPr>
        <w:t xml:space="preserve">. Vzpostavljamo krožni tok sestavin in živil. Odpadke preprečujemo s premišljeno predelavo. Ker prisegamo na naravne procese brez nepotrebnih dodatkov, lahko tudi stranske produkte našega ustvarjanja mlečnih izdelkov, kot je npr. sirotka, vključujemo v nove dobrote.  Krog naše </w:t>
      </w:r>
      <w:r w:rsidRPr="0045114B">
        <w:rPr>
          <w:rFonts w:ascii="Tahoma" w:eastAsia="Tahoma" w:hAnsi="Tahoma" w:cs="Tahoma"/>
          <w:szCs w:val="24"/>
        </w:rPr>
        <w:t>okoljske</w:t>
      </w:r>
      <w:r w:rsidRPr="0045114B">
        <w:rPr>
          <w:rFonts w:ascii="Tahoma" w:eastAsia="Tahoma" w:hAnsi="Tahoma" w:cs="Tahoma"/>
          <w:szCs w:val="24"/>
        </w:rPr>
        <w:t xml:space="preserve"> odgovornosti vključuje odgovorno izbiro embalaže.</w:t>
      </w:r>
      <w:r w:rsidRPr="0045114B">
        <w:rPr>
          <w:rFonts w:ascii="Tahoma" w:eastAsia="Arial" w:hAnsi="Tahoma" w:cs="Tahoma"/>
          <w:b/>
          <w:bCs/>
          <w:szCs w:val="24"/>
        </w:rPr>
        <w:t> </w:t>
      </w:r>
    </w:p>
    <w:p w:rsidR="00F14CFC" w:rsidRPr="0045114B" w:rsidP="00F14CFC" w14:paraId="47F77D17" w14:textId="77777777">
      <w:pPr>
        <w:spacing w:after="280" w:line="276" w:lineRule="auto"/>
        <w:jc w:val="both"/>
        <w:rPr>
          <w:rFonts w:ascii="Tahoma" w:eastAsia="Arial" w:hAnsi="Tahoma" w:cs="Tahoma"/>
          <w:szCs w:val="24"/>
        </w:rPr>
      </w:pPr>
      <w:r>
        <w:rPr>
          <w:rFonts w:ascii="Tahoma" w:eastAsia="Arial" w:hAnsi="Tahoma" w:cs="Tahoma"/>
          <w:b/>
          <w:bCs/>
          <w:szCs w:val="24"/>
        </w:rPr>
        <w:t xml:space="preserve">Naša vizija: </w:t>
      </w:r>
      <w:r w:rsidRPr="0045114B">
        <w:rPr>
          <w:rFonts w:ascii="Tahoma" w:eastAsia="Arial" w:hAnsi="Tahoma" w:cs="Tahoma"/>
          <w:szCs w:val="24"/>
        </w:rPr>
        <w:t>ZAŽELEN PARTNER MLEČNEGA SVETA</w:t>
      </w:r>
    </w:p>
    <w:p w:rsidR="00F14CFC" w:rsidRPr="0045114B" w:rsidP="00F14CFC" w14:paraId="7C86BD0F" w14:textId="77777777">
      <w:pPr>
        <w:spacing w:after="280" w:line="276" w:lineRule="auto"/>
        <w:jc w:val="both"/>
        <w:rPr>
          <w:rFonts w:ascii="Tahoma" w:eastAsia="Arial" w:hAnsi="Tahoma" w:cs="Tahoma"/>
          <w:szCs w:val="24"/>
        </w:rPr>
      </w:pPr>
      <w:r w:rsidRPr="0045114B">
        <w:rPr>
          <w:rFonts w:ascii="Tahoma" w:eastAsia="Arial" w:hAnsi="Tahoma" w:cs="Tahoma"/>
          <w:szCs w:val="24"/>
        </w:rPr>
        <w:t xml:space="preserve">Želimo nadgrajevati </w:t>
      </w:r>
      <w:r w:rsidRPr="0045114B">
        <w:rPr>
          <w:rFonts w:ascii="Tahoma" w:eastAsia="Arial" w:hAnsi="Tahoma" w:cs="Tahoma"/>
          <w:b/>
          <w:bCs/>
          <w:szCs w:val="24"/>
        </w:rPr>
        <w:t>uspešnost vodilne slovenske zadružno kmečke mlekarne</w:t>
      </w:r>
      <w:r w:rsidRPr="0045114B">
        <w:rPr>
          <w:rFonts w:ascii="Tahoma" w:eastAsia="Arial" w:hAnsi="Tahoma" w:cs="Tahoma"/>
          <w:szCs w:val="24"/>
        </w:rPr>
        <w:t>,</w:t>
      </w:r>
      <w:r>
        <w:rPr>
          <w:rFonts w:ascii="Tahoma" w:eastAsia="Arial" w:hAnsi="Tahoma" w:cs="Tahoma"/>
          <w:szCs w:val="24"/>
        </w:rPr>
        <w:t xml:space="preserve"> </w:t>
      </w:r>
      <w:r w:rsidRPr="0045114B">
        <w:rPr>
          <w:rFonts w:ascii="Tahoma" w:eastAsia="Arial" w:hAnsi="Tahoma" w:cs="Tahoma"/>
          <w:szCs w:val="24"/>
        </w:rPr>
        <w:t>ki bo s svojim odnosom do tradicije in narave</w:t>
      </w:r>
      <w:r>
        <w:rPr>
          <w:rFonts w:ascii="Tahoma" w:eastAsia="Arial" w:hAnsi="Tahoma" w:cs="Tahoma"/>
          <w:szCs w:val="24"/>
        </w:rPr>
        <w:t xml:space="preserve"> </w:t>
      </w:r>
      <w:r w:rsidRPr="0045114B">
        <w:rPr>
          <w:rFonts w:ascii="Tahoma" w:eastAsia="Arial" w:hAnsi="Tahoma" w:cs="Tahoma"/>
          <w:szCs w:val="24"/>
        </w:rPr>
        <w:t>ter s svojo povezanostjo s pridelovalci mleka</w:t>
      </w:r>
      <w:r>
        <w:rPr>
          <w:rFonts w:ascii="Tahoma" w:eastAsia="Arial" w:hAnsi="Tahoma" w:cs="Tahoma"/>
          <w:szCs w:val="24"/>
        </w:rPr>
        <w:t xml:space="preserve"> </w:t>
      </w:r>
      <w:r w:rsidRPr="0045114B">
        <w:rPr>
          <w:rFonts w:ascii="Tahoma" w:eastAsia="Arial" w:hAnsi="Tahoma" w:cs="Tahoma"/>
          <w:b/>
          <w:bCs/>
          <w:szCs w:val="24"/>
        </w:rPr>
        <w:t>prva izbira potrošnikov</w:t>
      </w:r>
      <w:r w:rsidRPr="0045114B">
        <w:rPr>
          <w:rFonts w:ascii="Tahoma" w:eastAsia="Arial" w:hAnsi="Tahoma" w:cs="Tahoma"/>
          <w:szCs w:val="24"/>
        </w:rPr>
        <w:t>.</w:t>
      </w:r>
    </w:p>
    <w:p w:rsidR="00F14CFC" w:rsidP="00F14CFC" w14:paraId="580FE341" w14:textId="77777777">
      <w:pPr>
        <w:spacing w:after="280" w:line="276" w:lineRule="auto"/>
        <w:jc w:val="both"/>
        <w:rPr>
          <w:rFonts w:ascii="Tahoma" w:eastAsia="Arial" w:hAnsi="Tahoma" w:cs="Tahoma"/>
          <w:szCs w:val="24"/>
        </w:rPr>
      </w:pPr>
      <w:r>
        <w:rPr>
          <w:rFonts w:ascii="Tahoma" w:eastAsia="Arial" w:hAnsi="Tahoma" w:cs="Tahoma"/>
          <w:b/>
          <w:bCs/>
          <w:szCs w:val="24"/>
        </w:rPr>
        <w:t>Naše poslanstvo:</w:t>
      </w:r>
      <w:r>
        <w:rPr>
          <w:rFonts w:ascii="Tahoma" w:eastAsia="Arial" w:hAnsi="Tahoma" w:cs="Tahoma"/>
          <w:szCs w:val="24"/>
        </w:rPr>
        <w:t xml:space="preserve"> </w:t>
      </w:r>
      <w:r w:rsidRPr="0045114B">
        <w:rPr>
          <w:rFonts w:ascii="Tahoma" w:eastAsia="Arial" w:hAnsi="Tahoma" w:cs="Tahoma"/>
          <w:szCs w:val="24"/>
        </w:rPr>
        <w:t>DELUJEMO DRUŽBENO ODGOVORNO IN SPODBUJAMO RAZVOJ PODEŽELJA</w:t>
      </w:r>
    </w:p>
    <w:p w:rsidR="00F14CFC" w:rsidRPr="0045114B" w:rsidP="00F14CFC" w14:paraId="748E29B9" w14:textId="77777777">
      <w:pPr>
        <w:spacing w:after="280" w:line="276" w:lineRule="auto"/>
        <w:jc w:val="both"/>
        <w:rPr>
          <w:rFonts w:ascii="Tahoma" w:eastAsia="Arial" w:hAnsi="Tahoma" w:cs="Tahoma"/>
          <w:szCs w:val="24"/>
        </w:rPr>
      </w:pPr>
      <w:r w:rsidRPr="0045114B">
        <w:rPr>
          <w:rFonts w:ascii="Tahoma" w:eastAsia="Arial" w:hAnsi="Tahoma" w:cs="Tahoma"/>
          <w:szCs w:val="24"/>
        </w:rPr>
        <w:t xml:space="preserve">S spoštljivim odnosom do slovenskega podeželja in dolgoročno zanesljivim odkupom </w:t>
      </w:r>
      <w:r w:rsidRPr="0045114B">
        <w:rPr>
          <w:rFonts w:ascii="Tahoma" w:eastAsia="Arial" w:hAnsi="Tahoma" w:cs="Tahoma"/>
          <w:b/>
          <w:bCs/>
          <w:szCs w:val="24"/>
        </w:rPr>
        <w:t xml:space="preserve">ohranjamo pridelavo mleka </w:t>
      </w:r>
      <w:r w:rsidRPr="0045114B">
        <w:rPr>
          <w:rFonts w:ascii="Tahoma" w:eastAsia="Arial" w:hAnsi="Tahoma" w:cs="Tahoma"/>
          <w:szCs w:val="24"/>
        </w:rPr>
        <w:t xml:space="preserve">in </w:t>
      </w:r>
      <w:r w:rsidRPr="0045114B">
        <w:rPr>
          <w:rFonts w:ascii="Tahoma" w:eastAsia="Arial" w:hAnsi="Tahoma" w:cs="Tahoma"/>
          <w:b/>
          <w:bCs/>
          <w:szCs w:val="24"/>
        </w:rPr>
        <w:t>spodbujamo razvoj podeželja</w:t>
      </w:r>
      <w:r w:rsidRPr="0045114B">
        <w:rPr>
          <w:rFonts w:ascii="Tahoma" w:eastAsia="Arial" w:hAnsi="Tahoma" w:cs="Tahoma"/>
          <w:szCs w:val="24"/>
        </w:rPr>
        <w:t>.</w:t>
      </w:r>
      <w:r>
        <w:rPr>
          <w:rFonts w:ascii="Tahoma" w:eastAsia="Arial" w:hAnsi="Tahoma" w:cs="Tahoma"/>
          <w:szCs w:val="24"/>
        </w:rPr>
        <w:t xml:space="preserve"> </w:t>
      </w:r>
      <w:r w:rsidRPr="0045114B">
        <w:rPr>
          <w:rFonts w:ascii="Tahoma" w:eastAsia="Arial" w:hAnsi="Tahoma" w:cs="Tahoma"/>
          <w:szCs w:val="24"/>
        </w:rPr>
        <w:t xml:space="preserve">Vzpostavljamo krajše dobavne poti in si prizadevamo za </w:t>
      </w:r>
      <w:r w:rsidRPr="0045114B">
        <w:rPr>
          <w:rFonts w:ascii="Tahoma" w:eastAsia="Arial" w:hAnsi="Tahoma" w:cs="Tahoma"/>
          <w:b/>
          <w:bCs/>
          <w:szCs w:val="24"/>
        </w:rPr>
        <w:t>lokalno, zadružno in družbeno povezanost,</w:t>
      </w:r>
      <w:r>
        <w:rPr>
          <w:rFonts w:ascii="Tahoma" w:eastAsia="Arial" w:hAnsi="Tahoma" w:cs="Tahoma"/>
          <w:szCs w:val="24"/>
        </w:rPr>
        <w:t xml:space="preserve"> </w:t>
      </w:r>
      <w:r w:rsidRPr="0045114B">
        <w:rPr>
          <w:rFonts w:ascii="Tahoma" w:eastAsia="Arial" w:hAnsi="Tahoma" w:cs="Tahoma"/>
          <w:szCs w:val="24"/>
        </w:rPr>
        <w:t xml:space="preserve">z odgovorno trajnostno usmerjenostjo pa </w:t>
      </w:r>
      <w:r w:rsidRPr="0045114B">
        <w:rPr>
          <w:rFonts w:ascii="Tahoma" w:eastAsia="Arial" w:hAnsi="Tahoma" w:cs="Tahoma"/>
          <w:b/>
          <w:bCs/>
          <w:szCs w:val="24"/>
        </w:rPr>
        <w:t>ustvarjamo izdelke iz slovenskega mleka</w:t>
      </w:r>
      <w:r w:rsidRPr="0045114B">
        <w:rPr>
          <w:rFonts w:ascii="Tahoma" w:eastAsia="Arial" w:hAnsi="Tahoma" w:cs="Tahoma"/>
          <w:szCs w:val="24"/>
        </w:rPr>
        <w:t xml:space="preserve">, s katerimi </w:t>
      </w:r>
      <w:r w:rsidRPr="0045114B">
        <w:rPr>
          <w:rFonts w:ascii="Tahoma" w:eastAsia="Arial" w:hAnsi="Tahoma" w:cs="Tahoma"/>
          <w:b/>
          <w:bCs/>
          <w:szCs w:val="24"/>
        </w:rPr>
        <w:t>gradimo zaupanje v našo blagovno znamko</w:t>
      </w:r>
      <w:r w:rsidRPr="0045114B">
        <w:rPr>
          <w:rFonts w:ascii="Tahoma" w:eastAsia="Arial" w:hAnsi="Tahoma" w:cs="Tahoma"/>
          <w:szCs w:val="24"/>
        </w:rPr>
        <w:t>.</w:t>
      </w:r>
    </w:p>
    <w:p w:rsidR="00F14CFC" w:rsidRPr="0045114B" w:rsidP="00F14CFC" w14:paraId="0CE39ABE" w14:textId="77777777">
      <w:pPr>
        <w:spacing w:after="280" w:line="276" w:lineRule="auto"/>
        <w:jc w:val="both"/>
        <w:rPr>
          <w:rFonts w:ascii="Tahoma" w:eastAsia="Arial" w:hAnsi="Tahoma" w:cs="Tahoma"/>
          <w:szCs w:val="24"/>
        </w:rPr>
      </w:pPr>
      <w:r>
        <w:rPr>
          <w:rFonts w:ascii="Tahoma" w:eastAsia="Arial" w:hAnsi="Tahoma" w:cs="Tahoma"/>
          <w:b/>
          <w:bCs/>
          <w:szCs w:val="24"/>
        </w:rPr>
        <w:t xml:space="preserve">Naše vrednote: </w:t>
      </w:r>
      <w:r w:rsidRPr="0045114B">
        <w:rPr>
          <w:rFonts w:ascii="Tahoma" w:eastAsia="Arial" w:hAnsi="Tahoma" w:cs="Tahoma"/>
          <w:szCs w:val="24"/>
        </w:rPr>
        <w:t>BLIŽINA MED NAMI POVEČUJE NAŠO SKUPNO ZAVZETOST IN VZTRAJNOST NA POTI DO SKUPNIH CILJEV</w:t>
      </w:r>
    </w:p>
    <w:p w:rsidR="00F14CFC" w:rsidRPr="0045114B" w:rsidP="00F14CFC" w14:paraId="12B41A4E" w14:textId="77777777">
      <w:pPr>
        <w:spacing w:after="280" w:line="276" w:lineRule="auto"/>
        <w:jc w:val="both"/>
        <w:rPr>
          <w:rFonts w:ascii="Tahoma" w:eastAsia="Arial" w:hAnsi="Tahoma" w:cs="Tahoma"/>
          <w:szCs w:val="24"/>
        </w:rPr>
      </w:pPr>
      <w:r w:rsidRPr="0045114B">
        <w:rPr>
          <w:rFonts w:ascii="Tahoma" w:eastAsia="Arial" w:hAnsi="Tahoma" w:cs="Tahoma"/>
          <w:szCs w:val="24"/>
        </w:rPr>
        <w:t xml:space="preserve">Naše delovanje je prepleteno z delom generacij, ki s pripadnostjo, skrbnostjo in iskrenostjo skrbijo za </w:t>
      </w:r>
      <w:r w:rsidRPr="0045114B">
        <w:rPr>
          <w:rFonts w:ascii="Tahoma" w:eastAsia="Arial" w:hAnsi="Tahoma" w:cs="Tahoma"/>
          <w:b/>
          <w:bCs/>
          <w:szCs w:val="24"/>
        </w:rPr>
        <w:t>dolgoletno tradicijo rasti in razvoja slovenskega mlekarstva</w:t>
      </w:r>
      <w:r w:rsidRPr="0045114B">
        <w:rPr>
          <w:rFonts w:ascii="Tahoma" w:eastAsia="Arial" w:hAnsi="Tahoma" w:cs="Tahoma"/>
          <w:szCs w:val="24"/>
        </w:rPr>
        <w:t>.</w:t>
      </w:r>
      <w:r>
        <w:rPr>
          <w:rFonts w:ascii="Tahoma" w:eastAsia="Arial" w:hAnsi="Tahoma" w:cs="Tahoma"/>
          <w:szCs w:val="24"/>
        </w:rPr>
        <w:t xml:space="preserve"> </w:t>
      </w:r>
      <w:r w:rsidRPr="0045114B">
        <w:rPr>
          <w:rFonts w:ascii="Tahoma" w:eastAsia="Arial" w:hAnsi="Tahoma" w:cs="Tahoma"/>
          <w:szCs w:val="24"/>
        </w:rPr>
        <w:t xml:space="preserve">Prisegamo na bližino med podeželjem in mestom, med pridelavo in predelavo, med podjetjem in lokalno skupnostjo, med kmeti in kupci, med ljudmi, povezanimi z ustvarjanjem odličnosti naših izdelkov. Skupaj z našimi kmetijami si prizadevamo za </w:t>
      </w:r>
      <w:r w:rsidRPr="0045114B">
        <w:rPr>
          <w:rFonts w:ascii="Tahoma" w:eastAsia="Arial" w:hAnsi="Tahoma" w:cs="Tahoma"/>
          <w:b/>
          <w:bCs/>
          <w:szCs w:val="24"/>
        </w:rPr>
        <w:t>spoštljiv in trajnosten odnos do narave ter živali.</w:t>
      </w:r>
      <w:r>
        <w:rPr>
          <w:rFonts w:ascii="Tahoma" w:eastAsia="Arial" w:hAnsi="Tahoma" w:cs="Tahoma"/>
          <w:szCs w:val="24"/>
        </w:rPr>
        <w:t xml:space="preserve"> </w:t>
      </w:r>
      <w:r w:rsidRPr="0045114B">
        <w:rPr>
          <w:rFonts w:ascii="Tahoma" w:eastAsia="Arial" w:hAnsi="Tahoma" w:cs="Tahoma"/>
          <w:szCs w:val="24"/>
        </w:rPr>
        <w:t xml:space="preserve">Naše delo zaznamujejo </w:t>
      </w:r>
      <w:r w:rsidRPr="0045114B">
        <w:rPr>
          <w:rFonts w:ascii="Tahoma" w:eastAsia="Arial" w:hAnsi="Tahoma" w:cs="Tahoma"/>
          <w:b/>
          <w:bCs/>
          <w:szCs w:val="24"/>
        </w:rPr>
        <w:t xml:space="preserve">inovativnost, varnost živil, skrb za okolje in zdravo ter varno delovno okolje. </w:t>
      </w:r>
      <w:r w:rsidRPr="0045114B">
        <w:rPr>
          <w:rFonts w:ascii="Tahoma" w:eastAsia="Arial" w:hAnsi="Tahoma" w:cs="Tahoma"/>
          <w:szCs w:val="24"/>
        </w:rPr>
        <w:t>Na vseh ravneh spodbujamo osebno zavzetost pri delu in vztrajnost pri skupnem doseganju zastavljenih ciljev.</w:t>
      </w:r>
    </w:p>
    <w:p w:rsidR="00F14CFC" w:rsidRPr="0045114B" w:rsidP="00F14CFC" w14:paraId="2261ED6B" w14:textId="77777777">
      <w:pPr>
        <w:spacing w:after="280" w:line="276" w:lineRule="auto"/>
        <w:jc w:val="both"/>
        <w:rPr>
          <w:rFonts w:ascii="Tahoma" w:eastAsia="Arial" w:hAnsi="Tahoma" w:cs="Tahoma"/>
          <w:szCs w:val="24"/>
        </w:rPr>
      </w:pPr>
    </w:p>
    <w:p w:rsidR="00F14CFC" w:rsidRPr="0045114B" w:rsidP="00F14CFC" w14:paraId="21DDD580" w14:textId="77777777">
      <w:pPr>
        <w:spacing w:after="280" w:line="276" w:lineRule="auto"/>
        <w:jc w:val="both"/>
        <w:rPr>
          <w:rFonts w:ascii="Tahoma" w:eastAsia="Arial" w:hAnsi="Tahoma" w:cs="Tahoma"/>
          <w:szCs w:val="24"/>
        </w:rPr>
      </w:pPr>
      <w:r>
        <w:rPr>
          <w:noProof/>
        </w:rPr>
        <w:drawing>
          <wp:inline distT="0" distB="0" distL="0" distR="0">
            <wp:extent cx="1266825" cy="1390650"/>
            <wp:effectExtent l="0" t="0" r="0" b="0"/>
            <wp:docPr id="616232337" name="image1.png" descr="Ementalec v rezinah"/>
            <wp:cNvGraphicFramePr/>
            <a:graphic xmlns:a="http://schemas.openxmlformats.org/drawingml/2006/main">
              <a:graphicData uri="http://schemas.openxmlformats.org/drawingml/2006/picture">
                <pic:pic xmlns:pic="http://schemas.openxmlformats.org/drawingml/2006/picture">
                  <pic:nvPicPr>
                    <pic:cNvPr id="616232337" name="image1.png" descr="Ementalec v rezinah"/>
                    <pic:cNvPicPr/>
                  </pic:nvPicPr>
                  <pic:blipFill>
                    <a:blip xmlns:r="http://schemas.openxmlformats.org/officeDocument/2006/relationships" r:embed="rId6"/>
                    <a:srcRect l="22222" r="17874"/>
                    <a:stretch>
                      <a:fillRect/>
                    </a:stretch>
                  </pic:blipFill>
                  <pic:spPr bwMode="auto">
                    <a:xfrm>
                      <a:off x="0" y="0"/>
                      <a:ext cx="1267205" cy="139106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noProof/>
        </w:rPr>
        <w:drawing>
          <wp:inline distT="0" distB="0" distL="0" distR="0">
            <wp:extent cx="962025" cy="1447800"/>
            <wp:effectExtent l="0" t="0" r="0" b="0"/>
            <wp:docPr id="616232340" name="image4.png" descr="Tekoči jogurt 3,2 % m.m."/>
            <wp:cNvGraphicFramePr/>
            <a:graphic xmlns:a="http://schemas.openxmlformats.org/drawingml/2006/main">
              <a:graphicData uri="http://schemas.openxmlformats.org/drawingml/2006/picture">
                <pic:pic xmlns:pic="http://schemas.openxmlformats.org/drawingml/2006/picture">
                  <pic:nvPicPr>
                    <pic:cNvPr id="616232340" name="image4.png" descr="Tekoči jogurt 3,2 % m.m."/>
                    <pic:cNvPicPr/>
                  </pic:nvPicPr>
                  <pic:blipFill>
                    <a:blip xmlns:r="http://schemas.openxmlformats.org/officeDocument/2006/relationships" r:embed="rId7"/>
                    <a:srcRect l="30275" r="25229"/>
                    <a:stretch>
                      <a:fillRect/>
                    </a:stretch>
                  </pic:blipFill>
                  <pic:spPr bwMode="auto">
                    <a:xfrm>
                      <a:off x="0" y="0"/>
                      <a:ext cx="962188" cy="14480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ahoma" w:eastAsia="Arial" w:hAnsi="Tahoma" w:cs="Tahoma"/>
          <w:noProof/>
          <w:szCs w:val="24"/>
        </w:rPr>
        <w:drawing>
          <wp:inline distT="0" distB="0" distL="0" distR="0">
            <wp:extent cx="698862" cy="756920"/>
            <wp:effectExtent l="0" t="0" r="0" b="5080"/>
            <wp:docPr id="567599776" name="Slika 2" descr="Slika, ki vsebuje besede pokrov, pokrovček za pijačo, zaboj za odpadke, skodel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99776" name="Slika 2" descr="Slika, ki vsebuje besede pokrov, pokrovček za pijačo, zaboj za odpadke, skodelica&#10;&#10;Vsebina, ustvarjena z UI, morda ni pravilna."/>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021" cy="760341"/>
                    </a:xfrm>
                    <a:prstGeom prst="rect">
                      <a:avLst/>
                    </a:prstGeom>
                    <a:noFill/>
                  </pic:spPr>
                </pic:pic>
              </a:graphicData>
            </a:graphic>
          </wp:inline>
        </w:drawing>
      </w:r>
      <w:r>
        <w:rPr>
          <w:noProof/>
        </w:rPr>
        <w:drawing>
          <wp:inline distT="0" distB="0" distL="0" distR="0">
            <wp:extent cx="2105025" cy="1419225"/>
            <wp:effectExtent l="0" t="0" r="0" b="9525"/>
            <wp:docPr id="616232342" name="image5.png" descr="Seneni sir s praženo čebulo"/>
            <wp:cNvGraphicFramePr/>
            <a:graphic xmlns:a="http://schemas.openxmlformats.org/drawingml/2006/main">
              <a:graphicData uri="http://schemas.openxmlformats.org/drawingml/2006/picture">
                <pic:pic xmlns:pic="http://schemas.openxmlformats.org/drawingml/2006/picture">
                  <pic:nvPicPr>
                    <pic:cNvPr id="616232342" name="image5.png" descr="Seneni sir s praženo čebulo"/>
                    <pic:cNvPicPr/>
                  </pic:nvPicPr>
                  <pic:blipFill>
                    <a:blip xmlns:r="http://schemas.openxmlformats.org/officeDocument/2006/relationships" r:embed="rId9"/>
                    <a:stretch>
                      <a:fillRect/>
                    </a:stretch>
                  </pic:blipFill>
                  <pic:spPr>
                    <a:xfrm>
                      <a:off x="0" y="0"/>
                      <a:ext cx="2105438" cy="1419503"/>
                    </a:xfrm>
                    <a:prstGeom prst="rect">
                      <a:avLst/>
                    </a:prstGeom>
                  </pic:spPr>
                </pic:pic>
              </a:graphicData>
            </a:graphic>
          </wp:inline>
        </w:drawing>
      </w:r>
      <w:r>
        <w:rPr>
          <w:rFonts w:ascii="Tahoma" w:eastAsia="Arial" w:hAnsi="Tahoma" w:cs="Tahoma"/>
          <w:noProof/>
          <w:szCs w:val="24"/>
        </w:rPr>
        <w:drawing>
          <wp:inline distT="0" distB="0" distL="0" distR="0">
            <wp:extent cx="724603" cy="828675"/>
            <wp:effectExtent l="0" t="0" r="0" b="0"/>
            <wp:docPr id="1467873695" name="Slika 1" descr="Slika, ki vsebuje besede hrana, prigrizek, brezalkoholna pijača, hitra hra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73695" name="Slika 1" descr="Slika, ki vsebuje besede hrana, prigrizek, brezalkoholna pijača, hitra hrana&#10;&#10;Vsebina, ustvarjena z UI, morda ni pravilna."/>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28930" cy="833624"/>
                    </a:xfrm>
                    <a:prstGeom prst="rect">
                      <a:avLst/>
                    </a:prstGeom>
                    <a:noFill/>
                  </pic:spPr>
                </pic:pic>
              </a:graphicData>
            </a:graphic>
          </wp:inline>
        </w:drawing>
      </w:r>
    </w:p>
    <w:p w:rsidR="00F14CFC" w:rsidP="00F14CFC" w14:paraId="565448BF" w14:textId="77777777">
      <w:pPr>
        <w:spacing w:line="276" w:lineRule="auto"/>
        <w:jc w:val="both"/>
        <w:rPr>
          <w:rFonts w:ascii="Tahoma" w:eastAsia="Tahoma" w:hAnsi="Tahoma" w:cs="Tahoma"/>
          <w:b/>
          <w:bCs/>
          <w:szCs w:val="24"/>
        </w:rPr>
      </w:pPr>
    </w:p>
    <w:p w:rsidR="00F14CFC" w:rsidRPr="00F14CFC" w:rsidP="00F14CFC" w14:paraId="7A779888" w14:textId="77777777">
      <w:pPr>
        <w:pStyle w:val="Heading1"/>
      </w:pPr>
      <w:bookmarkStart w:id="2" w:name="_Toc256000001"/>
      <w:r w:rsidRPr="00F14CFC">
        <w:t>NAMEN</w:t>
      </w:r>
      <w:bookmarkEnd w:id="2"/>
      <w:r w:rsidRPr="00F14CFC">
        <w:t xml:space="preserve"> </w:t>
      </w:r>
    </w:p>
    <w:p w:rsidR="00F14CFC" w:rsidRPr="00F14CFC" w:rsidP="00F14CFC" w14:paraId="033F4F77" w14:textId="77777777">
      <w:pPr>
        <w:rPr>
          <w:lang w:eastAsia="sl-SI"/>
        </w:rPr>
      </w:pPr>
    </w:p>
    <w:p w:rsidR="00F14CFC" w:rsidP="00F14CFC" w14:paraId="59238EBE"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V našem podjetju se zavedamo pomena, ki ga imajo naši zaposleni za uspešnost in razvoj podjetja. Zato smo k oblikovanju Strategije pristopili z vso resnostjo, Projekt ASI+ pa nam bo v veliko pomoč pri ravnanju s starejšimi zaposlenimi.  Strategijo za učinkovito upravljanje starejših zaposlenih, smo v našem podjetju oblikovali kratkoročno predvsem kot izhodišče za izvajanje projekta in aktivnosti v okviru Javnega povabila ASI+, srednjeročno in dolgoročno pa kot dobro opredeljeno vsebinsko podlago za načrtno, organizirano in sistemsko obvladovanje področja upravljanja aktivnega staranja zaposlenih v našem podjetju. Zavedamo se namreč, da se </w:t>
      </w:r>
      <w:r>
        <w:rPr>
          <w:rFonts w:ascii="Tahoma" w:eastAsia="Tahoma" w:hAnsi="Tahoma" w:cs="Tahoma"/>
          <w:b/>
          <w:bCs/>
          <w:color w:val="000000"/>
          <w:szCs w:val="24"/>
        </w:rPr>
        <w:t>demografskem področju dogajajo spremembe</w:t>
      </w:r>
      <w:r>
        <w:rPr>
          <w:rFonts w:ascii="Tahoma" w:eastAsia="Tahoma" w:hAnsi="Tahoma" w:cs="Tahoma"/>
          <w:color w:val="000000"/>
          <w:szCs w:val="24"/>
        </w:rPr>
        <w:t xml:space="preserve">, ki pomembno vplivajo tudi na področje zaposlenih. S staranjem prebivalstva se </w:t>
      </w:r>
      <w:r>
        <w:rPr>
          <w:rFonts w:ascii="Tahoma" w:eastAsia="Tahoma" w:hAnsi="Tahoma" w:cs="Tahoma"/>
          <w:b/>
          <w:bCs/>
          <w:color w:val="000000"/>
          <w:szCs w:val="24"/>
        </w:rPr>
        <w:t>povišuje tudi povprečna starostna struktura zaposlenih</w:t>
      </w:r>
      <w:r>
        <w:rPr>
          <w:rFonts w:ascii="Tahoma" w:eastAsia="Tahoma" w:hAnsi="Tahoma" w:cs="Tahoma"/>
          <w:color w:val="000000"/>
          <w:szCs w:val="24"/>
        </w:rPr>
        <w:t>. Tudi v našem podjetju se srečujemo z zrelo starostno strukturo, po drugi strani pa kolektiv nenehno pomlajujemo, tako da se soočamo s problematiko medgeneracijskega sodelovanja.</w:t>
      </w:r>
    </w:p>
    <w:p w:rsidR="00F14CFC" w:rsidP="00F14CFC" w14:paraId="4427FA3F"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Da bi pravočasno </w:t>
      </w:r>
      <w:r>
        <w:rPr>
          <w:rFonts w:ascii="Tahoma" w:eastAsia="Tahoma" w:hAnsi="Tahoma" w:cs="Tahoma"/>
          <w:b/>
          <w:bCs/>
          <w:color w:val="000000"/>
          <w:szCs w:val="24"/>
        </w:rPr>
        <w:t>predvideli vse posledice</w:t>
      </w:r>
      <w:r>
        <w:rPr>
          <w:rFonts w:ascii="Tahoma" w:eastAsia="Tahoma" w:hAnsi="Tahoma" w:cs="Tahoma"/>
          <w:color w:val="000000"/>
          <w:szCs w:val="24"/>
        </w:rPr>
        <w:t xml:space="preserve"> spreminjajoče se demografije in podprli </w:t>
      </w:r>
      <w:r>
        <w:rPr>
          <w:rFonts w:ascii="Tahoma" w:eastAsia="Tahoma" w:hAnsi="Tahoma" w:cs="Tahoma"/>
          <w:b/>
          <w:bCs/>
          <w:color w:val="000000"/>
          <w:szCs w:val="24"/>
        </w:rPr>
        <w:t>razvojno usmerjenost ter ciljno naravnanost</w:t>
      </w:r>
      <w:r>
        <w:rPr>
          <w:rFonts w:ascii="Tahoma" w:eastAsia="Tahoma" w:hAnsi="Tahoma" w:cs="Tahoma"/>
          <w:color w:val="000000"/>
          <w:szCs w:val="24"/>
        </w:rPr>
        <w:t xml:space="preserve"> podjetja, smo se v našem podjetju odločili, da bomo kadrovsko področje nadgradili s spoznanji in aktivnostmi, ki jih za višanje intelektualnega kapitala podjetja, obravnava koncept aktivnega upravljanja staranja zaposlenih v podjetjih. Z oblikovano področno strategijo bomo osvetlili vsa področja kadrovske funkcije, ki se povezujejo s staranjem zaposlenih v podjetju. </w:t>
      </w:r>
      <w:r>
        <w:rPr>
          <w:rFonts w:ascii="Tahoma" w:eastAsia="Tahoma" w:hAnsi="Tahoma" w:cs="Tahoma"/>
          <w:b/>
          <w:bCs/>
          <w:color w:val="000000"/>
          <w:szCs w:val="24"/>
        </w:rPr>
        <w:t>Analizirali</w:t>
      </w:r>
      <w:r>
        <w:rPr>
          <w:rFonts w:ascii="Tahoma" w:eastAsia="Tahoma" w:hAnsi="Tahoma" w:cs="Tahoma"/>
          <w:color w:val="000000"/>
          <w:szCs w:val="24"/>
        </w:rPr>
        <w:t xml:space="preserve"> smo </w:t>
      </w:r>
      <w:r>
        <w:rPr>
          <w:rFonts w:ascii="Tahoma" w:eastAsia="Tahoma" w:hAnsi="Tahoma" w:cs="Tahoma"/>
          <w:b/>
          <w:bCs/>
          <w:color w:val="000000"/>
          <w:szCs w:val="24"/>
        </w:rPr>
        <w:t>trenutno stanje</w:t>
      </w:r>
      <w:r>
        <w:rPr>
          <w:rFonts w:ascii="Tahoma" w:eastAsia="Tahoma" w:hAnsi="Tahoma" w:cs="Tahoma"/>
          <w:color w:val="000000"/>
          <w:szCs w:val="24"/>
        </w:rPr>
        <w:t xml:space="preserve"> na proučevanem področju ter določili </w:t>
      </w:r>
      <w:r>
        <w:rPr>
          <w:rFonts w:ascii="Tahoma" w:eastAsia="Tahoma" w:hAnsi="Tahoma" w:cs="Tahoma"/>
          <w:b/>
          <w:bCs/>
          <w:color w:val="000000"/>
          <w:szCs w:val="24"/>
        </w:rPr>
        <w:t>želeno stanje</w:t>
      </w:r>
      <w:r>
        <w:rPr>
          <w:rFonts w:ascii="Tahoma" w:eastAsia="Tahoma" w:hAnsi="Tahoma" w:cs="Tahoma"/>
          <w:color w:val="000000"/>
          <w:szCs w:val="24"/>
        </w:rPr>
        <w:t xml:space="preserve">, ki bo omogočilo realizacijo nadredne strategije podjetja, s konkretnim </w:t>
      </w:r>
      <w:r>
        <w:rPr>
          <w:rFonts w:ascii="Tahoma" w:eastAsia="Tahoma" w:hAnsi="Tahoma" w:cs="Tahoma"/>
          <w:b/>
          <w:bCs/>
          <w:color w:val="000000"/>
          <w:szCs w:val="24"/>
        </w:rPr>
        <w:t>akcijskim načrtom aktivnosti</w:t>
      </w:r>
      <w:r>
        <w:rPr>
          <w:rFonts w:ascii="Tahoma" w:eastAsia="Tahoma" w:hAnsi="Tahoma" w:cs="Tahoma"/>
          <w:color w:val="000000"/>
          <w:szCs w:val="24"/>
        </w:rPr>
        <w:t xml:space="preserve">. </w:t>
      </w:r>
    </w:p>
    <w:p w:rsidR="00F14CFC" w:rsidP="00F14CFC" w14:paraId="4CB819F4" w14:textId="77777777">
      <w:pPr>
        <w:pBdr>
          <w:top w:val="nil"/>
          <w:left w:val="nil"/>
          <w:bottom w:val="nil"/>
          <w:right w:val="nil"/>
          <w:between w:val="nil"/>
        </w:pBdr>
        <w:spacing w:line="360" w:lineRule="auto"/>
        <w:ind w:left="360"/>
        <w:jc w:val="both"/>
        <w:rPr>
          <w:rFonts w:ascii="Tahoma" w:eastAsia="Tahoma" w:hAnsi="Tahoma" w:cs="Tahoma"/>
          <w:color w:val="000000"/>
          <w:szCs w:val="24"/>
        </w:rPr>
      </w:pPr>
    </w:p>
    <w:p w:rsidR="00F14CFC" w:rsidP="00F14CFC" w14:paraId="4DC88207" w14:textId="77777777">
      <w:pPr>
        <w:pBdr>
          <w:top w:val="nil"/>
          <w:left w:val="nil"/>
          <w:bottom w:val="nil"/>
          <w:right w:val="nil"/>
          <w:between w:val="nil"/>
        </w:pBdr>
        <w:spacing w:line="360" w:lineRule="auto"/>
        <w:jc w:val="both"/>
        <w:rPr>
          <w:rFonts w:ascii="Tahoma" w:eastAsia="Tahoma" w:hAnsi="Tahoma" w:cs="Tahoma"/>
          <w:color w:val="000000"/>
          <w:szCs w:val="24"/>
        </w:rPr>
      </w:pPr>
      <w:bookmarkStart w:id="3" w:name="_heading=h.wxc7rwge57la" w:colFirst="0" w:colLast="0"/>
      <w:bookmarkEnd w:id="3"/>
      <w:r>
        <w:rPr>
          <w:rFonts w:ascii="Tahoma" w:eastAsia="Tahoma" w:hAnsi="Tahoma" w:cs="Tahoma"/>
          <w:color w:val="000000"/>
          <w:szCs w:val="24"/>
        </w:rPr>
        <w:t xml:space="preserve">Strategija učinkovitega upravljanja starejših zaposlenih, nam bo predstavljala vodilo k sistemskemu in celovitemu spopadanju z aktivnim staranjem zaposlenih ter povečala delovno zavzetost starejših zaposlenih, njihovo kompetentnost, zaposljivost ter pripravljenost starejših zaposlenih za daljšo delovno aktivnost. Implementacija strategije upravljanja starejših zaposlenih, ima signifikanten in dolgoročni pomen za podjetje, saj bo, ob pomanjkanju bazena mlajših potencialnih sodelavcev, ključno, da nam uspe čim dlje zadržati kompetentne in </w:t>
      </w:r>
      <w:r>
        <w:rPr>
          <w:rFonts w:ascii="Tahoma" w:eastAsia="Tahoma" w:hAnsi="Tahoma" w:cs="Tahoma"/>
          <w:color w:val="000000"/>
          <w:szCs w:val="24"/>
        </w:rPr>
        <w:t>pripadne</w:t>
      </w:r>
      <w:r>
        <w:rPr>
          <w:rFonts w:ascii="Tahoma" w:eastAsia="Tahoma" w:hAnsi="Tahoma" w:cs="Tahoma"/>
          <w:color w:val="000000"/>
          <w:szCs w:val="24"/>
        </w:rPr>
        <w:t xml:space="preserve"> delovno aktivne zaposlene.</w:t>
      </w:r>
    </w:p>
    <w:p w:rsidR="00F14CFC" w:rsidP="00F14CFC" w14:paraId="20311EF6"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RPr="00F14CFC" w:rsidP="00F14CFC" w14:paraId="177D83BC" w14:textId="77777777">
      <w:pPr>
        <w:pStyle w:val="Heading1"/>
      </w:pPr>
      <w:bookmarkStart w:id="4" w:name="_Toc256000002"/>
      <w:r w:rsidRPr="00F14CFC">
        <w:t>ANALIZA STANJA in IDENTIFIKACIJA POTREB na področju aktivnega staranja zaposlenih</w:t>
      </w:r>
      <w:bookmarkEnd w:id="4"/>
    </w:p>
    <w:p w:rsidR="00F14CFC" w:rsidP="00F14CFC" w14:paraId="453377E6"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628B79A9"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Posnetek obstoječega stanja na kadrovskem področju, ki se navezuje na starejše zaposlene, predstavlja temelj za oblikovanje in operacionalizacijo strategije za upravljanje starejših zaposlenih. Vsebinska področja smo razdelali po vzorcu in sugestijah Kataloga za učinkovito upravljaje starejših zaposlenih. Stanje v našem podjetju na področju upravljanja starejših zaposlenih, smo tako analizirali po ključnih vsebinskih področjih:</w:t>
      </w:r>
    </w:p>
    <w:p w:rsidR="00F14CFC" w:rsidP="00F14CFC" w14:paraId="1BC730B2"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 </w:t>
      </w:r>
    </w:p>
    <w:p w:rsidR="00F14CFC" w:rsidP="00F14CFC" w14:paraId="43A3F082"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Osnovni kadrovski podatki.</w:t>
      </w:r>
    </w:p>
    <w:p w:rsidR="00F14CFC" w:rsidP="00F14CFC" w14:paraId="034E8EE3"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Ozaveščanje, promocija in varovanje zdravja.</w:t>
      </w:r>
    </w:p>
    <w:p w:rsidR="00F14CFC" w:rsidP="00F14CFC" w14:paraId="77CC3DE7"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Ergonomija in varstvo pri delu.</w:t>
      </w:r>
    </w:p>
    <w:p w:rsidR="00F14CFC" w:rsidP="00F14CFC" w14:paraId="716FC3E6"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Razvojni del s kadrovskimi sistemi, s poudarkom na procesu razvoja kariere in usposabljanja ter pridobivanja kompetenc.</w:t>
      </w:r>
    </w:p>
    <w:p w:rsidR="00F14CFC" w:rsidP="00F14CFC" w14:paraId="67BB3E92"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Medgeneracijsko povezovanje in prenos znanja.</w:t>
      </w:r>
    </w:p>
    <w:p w:rsidR="00F14CFC" w:rsidP="00F14CFC" w14:paraId="155C5629"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Zavzetost in vključenost starejših zaposlenih.</w:t>
      </w:r>
    </w:p>
    <w:p w:rsidR="00F14CFC" w:rsidP="00F14CFC" w14:paraId="126224AF"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Digitalizacija v delovnem okolju.</w:t>
      </w:r>
    </w:p>
    <w:p w:rsidR="00F14CFC" w:rsidP="00F14CFC" w14:paraId="5A26137B" w14:textId="77777777">
      <w:pPr>
        <w:numPr>
          <w:ilvl w:val="0"/>
          <w:numId w:val="31"/>
        </w:numPr>
        <w:pBdr>
          <w:top w:val="nil"/>
          <w:left w:val="nil"/>
          <w:bottom w:val="nil"/>
          <w:right w:val="nil"/>
          <w:between w:val="nil"/>
        </w:pBdr>
        <w:spacing w:line="360" w:lineRule="auto"/>
        <w:jc w:val="both"/>
        <w:rPr>
          <w:rFonts w:ascii="Tahoma" w:eastAsia="Tahoma" w:hAnsi="Tahoma" w:cs="Tahoma"/>
          <w:color w:val="000000"/>
          <w:szCs w:val="24"/>
        </w:rPr>
      </w:pPr>
      <w:bookmarkStart w:id="5" w:name="_heading=h.7tgcvdf4rkaa" w:colFirst="0" w:colLast="0"/>
      <w:bookmarkEnd w:id="5"/>
      <w:r>
        <w:rPr>
          <w:rFonts w:ascii="Tahoma" w:eastAsia="Tahoma" w:hAnsi="Tahoma" w:cs="Tahoma"/>
          <w:color w:val="000000"/>
          <w:szCs w:val="24"/>
        </w:rPr>
        <w:t xml:space="preserve">Identifikacija dejavnikov, ki zaviralno delujejo na izvajanje ukrepov za starejše zaposlene. </w:t>
      </w:r>
    </w:p>
    <w:p w:rsidR="00F14CFC" w:rsidP="00F14CFC" w14:paraId="01C64196" w14:textId="77777777">
      <w:pPr>
        <w:pBdr>
          <w:top w:val="nil"/>
          <w:left w:val="nil"/>
          <w:bottom w:val="nil"/>
          <w:right w:val="nil"/>
          <w:between w:val="nil"/>
        </w:pBdr>
        <w:spacing w:line="360" w:lineRule="auto"/>
        <w:ind w:left="1080"/>
        <w:jc w:val="both"/>
        <w:rPr>
          <w:rFonts w:ascii="Tahoma" w:eastAsia="Tahoma" w:hAnsi="Tahoma" w:cs="Tahoma"/>
          <w:color w:val="000000"/>
          <w:szCs w:val="24"/>
        </w:rPr>
      </w:pPr>
    </w:p>
    <w:p w:rsidR="00F14CFC" w:rsidRPr="00F14CFC" w:rsidP="00F14CFC" w14:paraId="2DCEBA2F" w14:textId="304DC33C">
      <w:pPr>
        <w:pStyle w:val="Heading2"/>
      </w:pPr>
      <w:bookmarkStart w:id="6" w:name="_Toc256000003"/>
      <w:r w:rsidRPr="00F14CFC">
        <w:t>Osnovni kadrovski razrez</w:t>
      </w:r>
      <w:bookmarkEnd w:id="6"/>
    </w:p>
    <w:p w:rsidR="00F14CFC" w:rsidRPr="00F14CFC" w:rsidP="00F14CFC" w14:paraId="44C1C02E" w14:textId="77777777">
      <w:pPr>
        <w:rPr>
          <w:lang w:eastAsia="sl-SI"/>
        </w:rPr>
      </w:pPr>
    </w:p>
    <w:p w:rsidR="00F14CFC" w:rsidP="00F14CFC" w14:paraId="6EC97ABC" w14:textId="77777777">
      <w:pPr>
        <w:spacing w:line="360" w:lineRule="auto"/>
        <w:jc w:val="both"/>
        <w:rPr>
          <w:rFonts w:ascii="Tahoma" w:eastAsia="Tahoma" w:hAnsi="Tahoma" w:cs="Tahoma"/>
          <w:b/>
          <w:bCs/>
          <w:szCs w:val="24"/>
        </w:rPr>
      </w:pPr>
      <w:r>
        <w:rPr>
          <w:rFonts w:ascii="Tahoma" w:eastAsia="Tahoma" w:hAnsi="Tahoma" w:cs="Tahoma"/>
          <w:szCs w:val="24"/>
        </w:rPr>
        <w:t xml:space="preserve">V nadaljevanju prikazujemo ključne kadrovske podatke, ki jih lahko opredelimo tudi s kvantitativnimi kazalniki. Pomembni so za načrtovanje aktivnosti in detekcijo ključnih problemskih con, predvsem z vidika projekcije gibanja in predvidenih ukrepov pri </w:t>
      </w:r>
      <w:r>
        <w:rPr>
          <w:rFonts w:ascii="Tahoma" w:eastAsia="Tahoma" w:hAnsi="Tahoma" w:cs="Tahoma"/>
          <w:szCs w:val="24"/>
        </w:rPr>
        <w:t>posameznih starostnih kategorijah starejših zaposlenih.</w:t>
      </w:r>
      <w:r>
        <w:rPr>
          <w:rFonts w:ascii="Tahoma" w:eastAsia="Tahoma" w:hAnsi="Tahoma" w:cs="Tahoma"/>
          <w:b/>
          <w:bCs/>
          <w:szCs w:val="24"/>
        </w:rPr>
        <w:t xml:space="preserve"> </w:t>
      </w:r>
      <w:r>
        <w:rPr>
          <w:rFonts w:ascii="Tahoma" w:eastAsia="Tahoma" w:hAnsi="Tahoma" w:cs="Tahoma"/>
          <w:szCs w:val="24"/>
        </w:rPr>
        <w:t>V nadaljevanju prikazujemo podatke, ki se nanašajo na zaposlene, ki so na dan Javnega povabila dopolnili vsaj 50 let. Stanje zaposlenih 50+ je prikazano za dan 23.6.2025.</w:t>
      </w:r>
    </w:p>
    <w:p w:rsidR="00F14CFC" w:rsidP="00F14CFC" w14:paraId="42767116" w14:textId="77777777">
      <w:pPr>
        <w:spacing w:line="360" w:lineRule="auto"/>
        <w:jc w:val="both"/>
        <w:rPr>
          <w:rFonts w:ascii="Tahoma" w:eastAsia="Tahoma" w:hAnsi="Tahoma" w:cs="Tahoma"/>
          <w:color w:val="FF0000"/>
          <w:szCs w:val="24"/>
        </w:rPr>
      </w:pPr>
    </w:p>
    <w:p w:rsidR="00F14CFC" w:rsidP="00F14CFC" w14:paraId="54DD3D52" w14:textId="77777777">
      <w:pPr>
        <w:spacing w:line="360" w:lineRule="auto"/>
        <w:jc w:val="both"/>
        <w:rPr>
          <w:rFonts w:ascii="Tahoma" w:eastAsia="Tahoma" w:hAnsi="Tahoma" w:cs="Tahoma"/>
          <w:color w:val="FF0000"/>
          <w:szCs w:val="24"/>
        </w:rPr>
      </w:pPr>
    </w:p>
    <w:p w:rsidR="00F14CFC" w:rsidP="00F14CFC" w14:paraId="468654F2" w14:textId="77777777">
      <w:pPr>
        <w:spacing w:line="360" w:lineRule="auto"/>
        <w:jc w:val="both"/>
        <w:rPr>
          <w:rFonts w:ascii="Tahoma" w:eastAsia="Tahoma" w:hAnsi="Tahoma" w:cs="Tahoma"/>
          <w:color w:val="FF0000"/>
          <w:szCs w:val="24"/>
        </w:rPr>
      </w:pPr>
    </w:p>
    <w:p w:rsidR="00F14CFC" w:rsidP="00F14CFC" w14:paraId="2A759FCE" w14:textId="77777777">
      <w:pPr>
        <w:rPr>
          <w:rFonts w:ascii="Tahoma" w:eastAsia="Tahoma" w:hAnsi="Tahoma" w:cs="Tahoma"/>
          <w:b/>
          <w:bCs/>
        </w:rPr>
      </w:pPr>
      <w:bookmarkStart w:id="7" w:name="_heading=h.vm76thlh06m" w:colFirst="0" w:colLast="0"/>
      <w:bookmarkEnd w:id="7"/>
    </w:p>
    <w:p w:rsidR="00F14CFC" w:rsidP="00F14CFC" w14:paraId="7D807E25" w14:textId="77777777">
      <w:pPr>
        <w:rPr>
          <w:rFonts w:ascii="Tahoma" w:eastAsia="Tahoma" w:hAnsi="Tahoma" w:cs="Tahoma"/>
          <w:b/>
          <w:bCs/>
        </w:rPr>
      </w:pPr>
      <w:r>
        <w:rPr>
          <w:rFonts w:ascii="Tahoma" w:eastAsia="Tahoma" w:hAnsi="Tahoma" w:cs="Tahoma"/>
          <w:b/>
          <w:bCs/>
        </w:rPr>
        <w:t>STANJE ZAPOSLENIH 50+ NA DAN, 23.6.2025</w:t>
      </w:r>
    </w:p>
    <w:p w:rsidR="00F14CFC" w:rsidP="00F14CFC" w14:paraId="45744940" w14:textId="77777777"/>
    <w:tbl>
      <w:tblPr>
        <w:tblW w:w="96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5"/>
        <w:gridCol w:w="1660"/>
        <w:gridCol w:w="936"/>
        <w:gridCol w:w="1055"/>
      </w:tblGrid>
      <w:tr w14:paraId="530A489B" w14:textId="77777777" w:rsidTr="005E0C1A">
        <w:tblPrEx>
          <w:tblW w:w="96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955" w:type="dxa"/>
            <w:shd w:val="clear" w:color="auto" w:fill="DEEBF6"/>
          </w:tcPr>
          <w:p w:rsidR="00F14CFC" w:rsidP="005E0C1A" w14:paraId="192B072D"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660" w:type="dxa"/>
            <w:shd w:val="clear" w:color="auto" w:fill="DEEBF6"/>
          </w:tcPr>
          <w:p w:rsidR="00F14CFC" w:rsidP="005E0C1A" w14:paraId="22BF048B"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50+ let</w:t>
            </w:r>
          </w:p>
        </w:tc>
        <w:tc>
          <w:tcPr>
            <w:tcW w:w="936" w:type="dxa"/>
            <w:shd w:val="clear" w:color="auto" w:fill="DEEBF6"/>
          </w:tcPr>
          <w:p w:rsidR="00F14CFC" w:rsidP="005E0C1A" w14:paraId="151E0F02"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MOŠKI</w:t>
            </w:r>
          </w:p>
        </w:tc>
        <w:tc>
          <w:tcPr>
            <w:tcW w:w="1055" w:type="dxa"/>
            <w:shd w:val="clear" w:color="auto" w:fill="DEEBF6"/>
          </w:tcPr>
          <w:p w:rsidR="00F14CFC" w:rsidP="005E0C1A" w14:paraId="3D327048"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ŽENSKE</w:t>
            </w:r>
          </w:p>
        </w:tc>
      </w:tr>
      <w:tr w14:paraId="7BE74E86" w14:textId="77777777" w:rsidTr="005E0C1A">
        <w:tblPrEx>
          <w:tblW w:w="9606" w:type="dxa"/>
          <w:tblInd w:w="-426" w:type="dxa"/>
          <w:tblLayout w:type="fixed"/>
          <w:tblLook w:val="0400"/>
        </w:tblPrEx>
        <w:tc>
          <w:tcPr>
            <w:tcW w:w="5955" w:type="dxa"/>
          </w:tcPr>
          <w:p w:rsidR="00F14CFC" w:rsidP="005E0C1A" w14:paraId="4C9042F7"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Število starejših zaposlenih –  na dan: 23.6.25</w:t>
            </w:r>
          </w:p>
        </w:tc>
        <w:tc>
          <w:tcPr>
            <w:tcW w:w="1660" w:type="dxa"/>
          </w:tcPr>
          <w:p w:rsidR="00F14CFC" w:rsidP="005E0C1A" w14:paraId="5565E3B5"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5E0C1A" w14:paraId="40DD78C3"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szCs w:val="24"/>
              </w:rPr>
              <w:t>91</w:t>
            </w:r>
          </w:p>
        </w:tc>
        <w:tc>
          <w:tcPr>
            <w:tcW w:w="936" w:type="dxa"/>
          </w:tcPr>
          <w:p w:rsidR="00F14CFC" w:rsidP="005E0C1A" w14:paraId="0B6E9ACC"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5E0C1A" w14:paraId="2D35424D"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5</w:t>
            </w:r>
            <w:r>
              <w:rPr>
                <w:rFonts w:ascii="Tahoma" w:eastAsia="Tahoma" w:hAnsi="Tahoma" w:cs="Tahoma"/>
                <w:szCs w:val="24"/>
              </w:rPr>
              <w:t>1</w:t>
            </w:r>
          </w:p>
        </w:tc>
        <w:tc>
          <w:tcPr>
            <w:tcW w:w="1055" w:type="dxa"/>
          </w:tcPr>
          <w:p w:rsidR="00F14CFC" w:rsidP="005E0C1A" w14:paraId="6F3D54AB"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5E0C1A" w14:paraId="1EE61604"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szCs w:val="24"/>
              </w:rPr>
              <w:t>40</w:t>
            </w:r>
          </w:p>
        </w:tc>
      </w:tr>
      <w:tr w14:paraId="6C687F95" w14:textId="77777777" w:rsidTr="005E0C1A">
        <w:tblPrEx>
          <w:tblW w:w="9606" w:type="dxa"/>
          <w:tblInd w:w="-426" w:type="dxa"/>
          <w:tblLayout w:type="fixed"/>
          <w:tblLook w:val="0400"/>
        </w:tblPrEx>
        <w:tc>
          <w:tcPr>
            <w:tcW w:w="5955" w:type="dxa"/>
            <w:tcBorders>
              <w:bottom w:val="single" w:sz="4" w:space="0" w:color="000000"/>
            </w:tcBorders>
          </w:tcPr>
          <w:p w:rsidR="00F14CFC" w:rsidP="005E0C1A" w14:paraId="73BC57EC"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Bolniška odsotnost</w:t>
            </w:r>
          </w:p>
          <w:p w:rsidR="00F14CFC" w:rsidP="005E0C1A" w14:paraId="1B85F2A5"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1660" w:type="dxa"/>
            <w:tcBorders>
              <w:bottom w:val="single" w:sz="4" w:space="0" w:color="000000"/>
            </w:tcBorders>
          </w:tcPr>
          <w:p w:rsidR="00F14CFC" w:rsidP="005E0C1A" w14:paraId="7CBA6BCB"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9,91%</w:t>
            </w:r>
          </w:p>
        </w:tc>
        <w:tc>
          <w:tcPr>
            <w:tcW w:w="936" w:type="dxa"/>
            <w:tcBorders>
              <w:bottom w:val="single" w:sz="4" w:space="0" w:color="000000"/>
            </w:tcBorders>
          </w:tcPr>
          <w:p w:rsidR="00F14CFC" w:rsidP="005E0C1A" w14:paraId="16C6525F"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055" w:type="dxa"/>
            <w:tcBorders>
              <w:bottom w:val="single" w:sz="4" w:space="0" w:color="000000"/>
            </w:tcBorders>
          </w:tcPr>
          <w:p w:rsidR="00F14CFC" w:rsidP="005E0C1A" w14:paraId="5152B14C"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r>
      <w:tr w14:paraId="2C406138" w14:textId="77777777" w:rsidTr="005E0C1A">
        <w:tblPrEx>
          <w:tblW w:w="9606" w:type="dxa"/>
          <w:tblInd w:w="-426" w:type="dxa"/>
          <w:tblLayout w:type="fixed"/>
          <w:tblLook w:val="0400"/>
        </w:tblPrEx>
        <w:trPr>
          <w:trHeight w:val="5922"/>
        </w:trPr>
        <w:tc>
          <w:tcPr>
            <w:tcW w:w="5955" w:type="dxa"/>
          </w:tcPr>
          <w:p w:rsidR="00F14CFC" w:rsidP="005E0C1A" w14:paraId="7FF36233" w14:textId="77777777">
            <w:pPr>
              <w:pBdr>
                <w:top w:val="nil"/>
                <w:left w:val="nil"/>
                <w:bottom w:val="nil"/>
                <w:right w:val="nil"/>
                <w:between w:val="nil"/>
              </w:pBdr>
              <w:spacing w:after="160" w:line="360" w:lineRule="auto"/>
              <w:rPr>
                <w:rFonts w:ascii="Tahoma" w:eastAsia="Tahoma" w:hAnsi="Tahoma" w:cs="Tahoma"/>
                <w:color w:val="000000"/>
                <w:szCs w:val="24"/>
              </w:rPr>
            </w:pPr>
            <w:r>
              <w:rPr>
                <w:rFonts w:ascii="Tahoma" w:eastAsia="Tahoma" w:hAnsi="Tahoma" w:cs="Tahoma"/>
                <w:color w:val="000000"/>
                <w:szCs w:val="24"/>
              </w:rPr>
              <w:t>Vodstvene pozicije</w:t>
            </w:r>
          </w:p>
          <w:p w:rsidR="00F14CFC" w:rsidP="005E0C1A" w14:paraId="370B2E19" w14:textId="77777777">
            <w:pPr>
              <w:jc w:val="both"/>
              <w:rPr>
                <w:rFonts w:ascii="Arial" w:eastAsia="Arial" w:hAnsi="Arial" w:cs="Arial"/>
                <w:sz w:val="20"/>
                <w:szCs w:val="20"/>
              </w:rPr>
            </w:pPr>
            <w:r>
              <w:rPr>
                <w:rFonts w:ascii="Arial" w:eastAsia="Arial" w:hAnsi="Arial" w:cs="Arial"/>
                <w:sz w:val="20"/>
                <w:szCs w:val="20"/>
              </w:rPr>
              <w:t>16 od 89 starejših zaposlenih zaseda vodstvene pozicije na naslednjih delovnih mestih</w:t>
            </w:r>
          </w:p>
          <w:tbl>
            <w:tblPr>
              <w:tblW w:w="5675" w:type="dxa"/>
              <w:tblLayout w:type="fixed"/>
              <w:tblLook w:val="0400"/>
            </w:tblPr>
            <w:tblGrid>
              <w:gridCol w:w="5675"/>
            </w:tblGrid>
            <w:tr w14:paraId="2E70E8D8" w14:textId="77777777" w:rsidTr="005E0C1A">
              <w:tblPrEx>
                <w:tblW w:w="5675" w:type="dxa"/>
                <w:tblLayout w:type="fixed"/>
                <w:tblLook w:val="0400"/>
              </w:tblPrEx>
              <w:trPr>
                <w:trHeight w:val="288"/>
              </w:trPr>
              <w:tc>
                <w:tcPr>
                  <w:tcW w:w="5675" w:type="dxa"/>
                  <w:tcBorders>
                    <w:top w:val="single" w:sz="4" w:space="0" w:color="000000"/>
                    <w:left w:val="single" w:sz="4" w:space="0" w:color="000000"/>
                    <w:bottom w:val="single" w:sz="4" w:space="0" w:color="000000"/>
                    <w:right w:val="single" w:sz="4" w:space="0" w:color="000000"/>
                  </w:tcBorders>
                  <w:vAlign w:val="bottom"/>
                </w:tcPr>
                <w:p w:rsidR="00F14CFC" w:rsidP="005E0C1A" w14:paraId="42F43A64" w14:textId="77777777">
                  <w:pPr>
                    <w:jc w:val="both"/>
                    <w:rPr>
                      <w:rFonts w:ascii="Arial" w:eastAsia="Arial" w:hAnsi="Arial" w:cs="Arial"/>
                      <w:color w:val="000000"/>
                      <w:sz w:val="20"/>
                      <w:szCs w:val="20"/>
                    </w:rPr>
                  </w:pPr>
                  <w:r>
                    <w:rPr>
                      <w:rFonts w:ascii="Arial" w:eastAsia="Arial" w:hAnsi="Arial" w:cs="Arial"/>
                      <w:color w:val="000000"/>
                      <w:sz w:val="20"/>
                      <w:szCs w:val="20"/>
                    </w:rPr>
                    <w:t>Vodja knjigovodstva</w:t>
                  </w:r>
                </w:p>
              </w:tc>
            </w:tr>
            <w:tr w14:paraId="17714EA8"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3CA16A21" w14:textId="77777777">
                  <w:pPr>
                    <w:jc w:val="both"/>
                    <w:rPr>
                      <w:rFonts w:ascii="Arial" w:eastAsia="Arial" w:hAnsi="Arial" w:cs="Arial"/>
                      <w:color w:val="000000"/>
                      <w:sz w:val="20"/>
                      <w:szCs w:val="20"/>
                    </w:rPr>
                  </w:pPr>
                  <w:r>
                    <w:rPr>
                      <w:rFonts w:ascii="Arial" w:eastAsia="Arial" w:hAnsi="Arial" w:cs="Arial"/>
                      <w:color w:val="000000"/>
                      <w:sz w:val="20"/>
                      <w:szCs w:val="20"/>
                    </w:rPr>
                    <w:t>Direktor</w:t>
                  </w:r>
                </w:p>
              </w:tc>
            </w:tr>
            <w:tr w14:paraId="5672B920"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70E32E43" w14:textId="77777777">
                  <w:pPr>
                    <w:jc w:val="both"/>
                    <w:rPr>
                      <w:rFonts w:ascii="Arial" w:eastAsia="Arial" w:hAnsi="Arial" w:cs="Arial"/>
                      <w:color w:val="000000"/>
                      <w:sz w:val="20"/>
                      <w:szCs w:val="20"/>
                    </w:rPr>
                  </w:pPr>
                  <w:r>
                    <w:rPr>
                      <w:rFonts w:ascii="Arial" w:eastAsia="Arial" w:hAnsi="Arial" w:cs="Arial"/>
                      <w:color w:val="000000"/>
                      <w:sz w:val="20"/>
                      <w:szCs w:val="20"/>
                    </w:rPr>
                    <w:t>Vodja projektov</w:t>
                  </w:r>
                </w:p>
              </w:tc>
            </w:tr>
            <w:tr w14:paraId="278E65D6"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0A34D2FA" w14:textId="77777777">
                  <w:pPr>
                    <w:jc w:val="both"/>
                    <w:rPr>
                      <w:rFonts w:ascii="Arial" w:eastAsia="Arial" w:hAnsi="Arial" w:cs="Arial"/>
                      <w:color w:val="000000"/>
                      <w:sz w:val="20"/>
                      <w:szCs w:val="20"/>
                    </w:rPr>
                  </w:pPr>
                  <w:r>
                    <w:rPr>
                      <w:rFonts w:ascii="Arial" w:eastAsia="Arial" w:hAnsi="Arial" w:cs="Arial"/>
                      <w:color w:val="000000"/>
                      <w:sz w:val="20"/>
                      <w:szCs w:val="20"/>
                    </w:rPr>
                    <w:t>Vodja financ in računovodstva</w:t>
                  </w:r>
                </w:p>
              </w:tc>
            </w:tr>
            <w:tr w14:paraId="2E2823A6"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1CE5923E" w14:textId="77777777">
                  <w:pPr>
                    <w:jc w:val="both"/>
                    <w:rPr>
                      <w:rFonts w:ascii="Arial" w:eastAsia="Arial" w:hAnsi="Arial" w:cs="Arial"/>
                      <w:color w:val="000000"/>
                      <w:sz w:val="20"/>
                      <w:szCs w:val="20"/>
                    </w:rPr>
                  </w:pPr>
                  <w:r>
                    <w:rPr>
                      <w:rFonts w:ascii="Arial" w:eastAsia="Arial" w:hAnsi="Arial" w:cs="Arial"/>
                      <w:color w:val="000000"/>
                      <w:sz w:val="20"/>
                      <w:szCs w:val="20"/>
                    </w:rPr>
                    <w:t>Vodja prodajnih zastopnikov/skrbnik ključnih kupcev</w:t>
                  </w:r>
                </w:p>
              </w:tc>
            </w:tr>
            <w:tr w14:paraId="0CA97688"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54EC69F3" w14:textId="77777777">
                  <w:pPr>
                    <w:jc w:val="both"/>
                    <w:rPr>
                      <w:rFonts w:ascii="Arial" w:eastAsia="Arial" w:hAnsi="Arial" w:cs="Arial"/>
                      <w:color w:val="000000"/>
                      <w:sz w:val="20"/>
                      <w:szCs w:val="20"/>
                    </w:rPr>
                  </w:pPr>
                  <w:r>
                    <w:rPr>
                      <w:rFonts w:ascii="Arial" w:eastAsia="Arial" w:hAnsi="Arial" w:cs="Arial"/>
                      <w:color w:val="000000"/>
                      <w:sz w:val="20"/>
                      <w:szCs w:val="20"/>
                    </w:rPr>
                    <w:t>Vodja projektov</w:t>
                  </w:r>
                </w:p>
              </w:tc>
            </w:tr>
            <w:tr w14:paraId="781145DB"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5C34FE6B" w14:textId="77777777">
                  <w:pPr>
                    <w:jc w:val="both"/>
                    <w:rPr>
                      <w:rFonts w:ascii="Arial" w:eastAsia="Arial" w:hAnsi="Arial" w:cs="Arial"/>
                      <w:color w:val="000000"/>
                      <w:sz w:val="20"/>
                      <w:szCs w:val="20"/>
                    </w:rPr>
                  </w:pPr>
                  <w:r>
                    <w:rPr>
                      <w:rFonts w:ascii="Arial" w:eastAsia="Arial" w:hAnsi="Arial" w:cs="Arial"/>
                      <w:color w:val="000000"/>
                      <w:sz w:val="20"/>
                      <w:szCs w:val="20"/>
                    </w:rPr>
                    <w:t>vodja oddelka in tehnolog - sprejem, pasterizacija, fermentacija</w:t>
                  </w:r>
                </w:p>
              </w:tc>
            </w:tr>
            <w:tr w14:paraId="4524C951"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49B1CD7B" w14:textId="77777777">
                  <w:pPr>
                    <w:jc w:val="both"/>
                    <w:rPr>
                      <w:rFonts w:ascii="Arial" w:eastAsia="Arial" w:hAnsi="Arial" w:cs="Arial"/>
                      <w:color w:val="000000"/>
                      <w:sz w:val="20"/>
                      <w:szCs w:val="20"/>
                    </w:rPr>
                  </w:pPr>
                  <w:r>
                    <w:rPr>
                      <w:rFonts w:ascii="Arial" w:eastAsia="Arial" w:hAnsi="Arial" w:cs="Arial"/>
                      <w:color w:val="000000"/>
                      <w:sz w:val="20"/>
                      <w:szCs w:val="20"/>
                    </w:rPr>
                    <w:t>Vodja proizvodnjo tehničnega področja</w:t>
                  </w:r>
                </w:p>
              </w:tc>
            </w:tr>
            <w:tr w14:paraId="102571B8"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2F4BF5E7" w14:textId="77777777">
                  <w:pPr>
                    <w:jc w:val="both"/>
                    <w:rPr>
                      <w:rFonts w:ascii="Arial" w:eastAsia="Arial" w:hAnsi="Arial" w:cs="Arial"/>
                      <w:color w:val="000000"/>
                      <w:sz w:val="20"/>
                      <w:szCs w:val="20"/>
                    </w:rPr>
                  </w:pPr>
                  <w:r>
                    <w:rPr>
                      <w:rFonts w:ascii="Arial" w:eastAsia="Arial" w:hAnsi="Arial" w:cs="Arial"/>
                      <w:color w:val="000000"/>
                      <w:sz w:val="20"/>
                      <w:szCs w:val="20"/>
                    </w:rPr>
                    <w:t>Vodja prodaje</w:t>
                  </w:r>
                </w:p>
              </w:tc>
            </w:tr>
            <w:tr w14:paraId="124AB57A"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0788484F" w14:textId="77777777">
                  <w:pPr>
                    <w:jc w:val="both"/>
                    <w:rPr>
                      <w:rFonts w:ascii="Arial" w:eastAsia="Arial" w:hAnsi="Arial" w:cs="Arial"/>
                      <w:color w:val="000000"/>
                      <w:sz w:val="20"/>
                      <w:szCs w:val="20"/>
                    </w:rPr>
                  </w:pPr>
                  <w:r>
                    <w:rPr>
                      <w:rFonts w:ascii="Arial" w:eastAsia="Arial" w:hAnsi="Arial" w:cs="Arial"/>
                      <w:color w:val="000000"/>
                      <w:sz w:val="20"/>
                      <w:szCs w:val="20"/>
                    </w:rPr>
                    <w:t>Vodja priprave dela</w:t>
                  </w:r>
                </w:p>
              </w:tc>
            </w:tr>
            <w:tr w14:paraId="1CB2DE66"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5720B454" w14:textId="77777777">
                  <w:pPr>
                    <w:jc w:val="both"/>
                    <w:rPr>
                      <w:rFonts w:ascii="Arial" w:eastAsia="Arial" w:hAnsi="Arial" w:cs="Arial"/>
                      <w:color w:val="000000"/>
                      <w:sz w:val="20"/>
                      <w:szCs w:val="20"/>
                    </w:rPr>
                  </w:pPr>
                  <w:r>
                    <w:rPr>
                      <w:rFonts w:ascii="Arial" w:eastAsia="Arial" w:hAnsi="Arial" w:cs="Arial"/>
                      <w:color w:val="000000"/>
                      <w:sz w:val="20"/>
                      <w:szCs w:val="20"/>
                    </w:rPr>
                    <w:t>Vodja oddelka in tehnolog - sirarna, koncentracija sirotke</w:t>
                  </w:r>
                </w:p>
              </w:tc>
            </w:tr>
            <w:tr w14:paraId="54C4E4AC"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150AA767" w14:textId="77777777">
                  <w:pPr>
                    <w:jc w:val="both"/>
                    <w:rPr>
                      <w:rFonts w:ascii="Arial" w:eastAsia="Arial" w:hAnsi="Arial" w:cs="Arial"/>
                      <w:color w:val="000000"/>
                      <w:sz w:val="20"/>
                      <w:szCs w:val="20"/>
                    </w:rPr>
                  </w:pPr>
                  <w:r>
                    <w:rPr>
                      <w:rFonts w:ascii="Arial" w:eastAsia="Arial" w:hAnsi="Arial" w:cs="Arial"/>
                      <w:color w:val="000000"/>
                      <w:sz w:val="20"/>
                      <w:szCs w:val="20"/>
                    </w:rPr>
                    <w:t>Vodja kadrovske službe</w:t>
                  </w:r>
                </w:p>
              </w:tc>
            </w:tr>
            <w:tr w14:paraId="3AD50570"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2085748D" w14:textId="77777777">
                  <w:pPr>
                    <w:jc w:val="both"/>
                    <w:rPr>
                      <w:rFonts w:ascii="Arial" w:eastAsia="Arial" w:hAnsi="Arial" w:cs="Arial"/>
                      <w:color w:val="000000"/>
                      <w:sz w:val="20"/>
                      <w:szCs w:val="20"/>
                    </w:rPr>
                  </w:pPr>
                  <w:r>
                    <w:rPr>
                      <w:rFonts w:ascii="Arial" w:eastAsia="Arial" w:hAnsi="Arial" w:cs="Arial"/>
                      <w:color w:val="000000"/>
                      <w:sz w:val="20"/>
                      <w:szCs w:val="20"/>
                    </w:rPr>
                    <w:t>vodja preventivnega vzdrževanja</w:t>
                  </w:r>
                </w:p>
              </w:tc>
            </w:tr>
            <w:tr w14:paraId="09F749D5"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193E66B7" w14:textId="77777777">
                  <w:pPr>
                    <w:jc w:val="both"/>
                    <w:rPr>
                      <w:rFonts w:ascii="Arial" w:eastAsia="Arial" w:hAnsi="Arial" w:cs="Arial"/>
                      <w:color w:val="000000"/>
                      <w:sz w:val="20"/>
                      <w:szCs w:val="20"/>
                    </w:rPr>
                  </w:pPr>
                  <w:r>
                    <w:rPr>
                      <w:rFonts w:ascii="Arial" w:eastAsia="Arial" w:hAnsi="Arial" w:cs="Arial"/>
                      <w:color w:val="000000"/>
                      <w:sz w:val="20"/>
                      <w:szCs w:val="20"/>
                    </w:rPr>
                    <w:t>Vodja dokupa in odkupa osnovne surovine</w:t>
                  </w:r>
                </w:p>
              </w:tc>
            </w:tr>
            <w:tr w14:paraId="76F26290"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6ED83190" w14:textId="77777777">
                  <w:pPr>
                    <w:jc w:val="both"/>
                    <w:rPr>
                      <w:rFonts w:ascii="Arial" w:eastAsia="Arial" w:hAnsi="Arial" w:cs="Arial"/>
                      <w:color w:val="000000"/>
                      <w:sz w:val="20"/>
                      <w:szCs w:val="20"/>
                    </w:rPr>
                  </w:pPr>
                  <w:r>
                    <w:rPr>
                      <w:rFonts w:ascii="Arial" w:eastAsia="Arial" w:hAnsi="Arial" w:cs="Arial"/>
                      <w:color w:val="000000"/>
                      <w:sz w:val="20"/>
                      <w:szCs w:val="20"/>
                    </w:rPr>
                    <w:t>Vodja kontrole in kakovosti</w:t>
                  </w:r>
                </w:p>
              </w:tc>
            </w:tr>
            <w:tr w14:paraId="097A3BEF" w14:textId="77777777" w:rsidTr="005E0C1A">
              <w:tblPrEx>
                <w:tblW w:w="5675" w:type="dxa"/>
                <w:tblLayout w:type="fixed"/>
                <w:tblLook w:val="0400"/>
              </w:tblPrEx>
              <w:trPr>
                <w:trHeight w:val="288"/>
              </w:trPr>
              <w:tc>
                <w:tcPr>
                  <w:tcW w:w="5675" w:type="dxa"/>
                  <w:tcBorders>
                    <w:top w:val="nil"/>
                    <w:left w:val="single" w:sz="4" w:space="0" w:color="000000"/>
                    <w:bottom w:val="single" w:sz="4" w:space="0" w:color="000000"/>
                    <w:right w:val="single" w:sz="4" w:space="0" w:color="000000"/>
                  </w:tcBorders>
                  <w:vAlign w:val="bottom"/>
                </w:tcPr>
                <w:p w:rsidR="00F14CFC" w:rsidP="005E0C1A" w14:paraId="4BBC14E4" w14:textId="77777777">
                  <w:pPr>
                    <w:jc w:val="both"/>
                    <w:rPr>
                      <w:rFonts w:ascii="Arial" w:eastAsia="Arial" w:hAnsi="Arial" w:cs="Arial"/>
                      <w:color w:val="000000"/>
                      <w:sz w:val="20"/>
                      <w:szCs w:val="20"/>
                    </w:rPr>
                  </w:pPr>
                  <w:r>
                    <w:rPr>
                      <w:rFonts w:ascii="Arial" w:eastAsia="Arial" w:hAnsi="Arial" w:cs="Arial"/>
                      <w:color w:val="000000"/>
                      <w:sz w:val="20"/>
                      <w:szCs w:val="20"/>
                    </w:rPr>
                    <w:t>Vodja ravnanja z okoljem</w:t>
                  </w:r>
                </w:p>
              </w:tc>
            </w:tr>
          </w:tbl>
          <w:p w:rsidR="00F14CFC" w:rsidP="005E0C1A" w14:paraId="3159EFC8" w14:textId="77777777">
            <w:pPr>
              <w:pBdr>
                <w:top w:val="nil"/>
                <w:left w:val="nil"/>
                <w:bottom w:val="nil"/>
                <w:right w:val="nil"/>
                <w:between w:val="nil"/>
              </w:pBdr>
              <w:spacing w:after="160" w:line="360" w:lineRule="auto"/>
              <w:rPr>
                <w:rFonts w:ascii="Tahoma" w:eastAsia="Tahoma" w:hAnsi="Tahoma" w:cs="Tahoma"/>
                <w:color w:val="000000"/>
                <w:szCs w:val="24"/>
              </w:rPr>
            </w:pPr>
          </w:p>
        </w:tc>
        <w:tc>
          <w:tcPr>
            <w:tcW w:w="1660" w:type="dxa"/>
          </w:tcPr>
          <w:p w:rsidR="00F14CFC" w:rsidP="005E0C1A" w14:paraId="625088B9"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936" w:type="dxa"/>
          </w:tcPr>
          <w:p w:rsidR="00F14CFC" w:rsidP="005E0C1A" w14:paraId="4699FC78"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055" w:type="dxa"/>
          </w:tcPr>
          <w:p w:rsidR="00F14CFC" w:rsidP="005E0C1A" w14:paraId="1C776A94"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r>
      <w:tr w14:paraId="070741E1" w14:textId="77777777" w:rsidTr="005E0C1A">
        <w:tblPrEx>
          <w:tblW w:w="9606" w:type="dxa"/>
          <w:tblInd w:w="-426" w:type="dxa"/>
          <w:tblLayout w:type="fixed"/>
          <w:tblLook w:val="0400"/>
        </w:tblPrEx>
        <w:tc>
          <w:tcPr>
            <w:tcW w:w="5955" w:type="dxa"/>
          </w:tcPr>
          <w:p w:rsidR="00F14CFC" w:rsidP="005E0C1A" w14:paraId="3CDE76B0"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Izobrazba</w:t>
            </w:r>
          </w:p>
        </w:tc>
        <w:tc>
          <w:tcPr>
            <w:tcW w:w="1660" w:type="dxa"/>
          </w:tcPr>
          <w:p w:rsidR="00F14CFC" w:rsidP="005E0C1A" w14:paraId="3D7C1382" w14:textId="77777777">
            <w:pPr>
              <w:jc w:val="both"/>
              <w:rPr>
                <w:rFonts w:ascii="Arial" w:eastAsia="Arial" w:hAnsi="Arial" w:cs="Arial"/>
              </w:rPr>
            </w:pPr>
            <w:r>
              <w:rPr>
                <w:rFonts w:ascii="Arial" w:eastAsia="Arial" w:hAnsi="Arial" w:cs="Arial"/>
                <w:b/>
                <w:bCs/>
                <w:szCs w:val="24"/>
              </w:rPr>
              <w:t>17</w:t>
            </w:r>
            <w:r>
              <w:rPr>
                <w:rFonts w:ascii="Arial" w:eastAsia="Arial" w:hAnsi="Arial" w:cs="Arial"/>
              </w:rPr>
              <w:t xml:space="preserve"> jih ima izobrazbo po ISCED 1-2</w:t>
            </w:r>
          </w:p>
          <w:p w:rsidR="00F14CFC" w:rsidP="005E0C1A" w14:paraId="5C052656" w14:textId="77777777">
            <w:pPr>
              <w:jc w:val="both"/>
              <w:rPr>
                <w:rFonts w:ascii="Arial" w:eastAsia="Arial" w:hAnsi="Arial" w:cs="Arial"/>
              </w:rPr>
            </w:pPr>
            <w:r>
              <w:rPr>
                <w:rFonts w:ascii="Arial" w:eastAsia="Arial" w:hAnsi="Arial" w:cs="Arial"/>
                <w:b/>
                <w:bCs/>
                <w:szCs w:val="24"/>
              </w:rPr>
              <w:t>46</w:t>
            </w:r>
            <w:r>
              <w:rPr>
                <w:rFonts w:ascii="Arial" w:eastAsia="Arial" w:hAnsi="Arial" w:cs="Arial"/>
              </w:rPr>
              <w:t xml:space="preserve"> po ISCED 3-4</w:t>
            </w:r>
          </w:p>
          <w:p w:rsidR="00F14CFC" w:rsidP="005E0C1A" w14:paraId="4C9C8F5A" w14:textId="77777777">
            <w:pPr>
              <w:jc w:val="both"/>
              <w:rPr>
                <w:rFonts w:ascii="Arial" w:eastAsia="Arial" w:hAnsi="Arial" w:cs="Arial"/>
              </w:rPr>
            </w:pPr>
            <w:r>
              <w:rPr>
                <w:rFonts w:ascii="Arial" w:eastAsia="Arial" w:hAnsi="Arial" w:cs="Arial"/>
                <w:b/>
                <w:bCs/>
                <w:szCs w:val="24"/>
              </w:rPr>
              <w:t xml:space="preserve">28 </w:t>
            </w:r>
            <w:r>
              <w:rPr>
                <w:rFonts w:ascii="Arial" w:eastAsia="Arial" w:hAnsi="Arial" w:cs="Arial"/>
              </w:rPr>
              <w:t>po ISCED 5-8</w:t>
            </w:r>
          </w:p>
          <w:p w:rsidR="00F14CFC" w:rsidP="005E0C1A" w14:paraId="2D344EEE"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936" w:type="dxa"/>
          </w:tcPr>
          <w:p w:rsidR="00F14CFC" w:rsidP="005E0C1A" w14:paraId="4AC4D521"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055" w:type="dxa"/>
          </w:tcPr>
          <w:p w:rsidR="00F14CFC" w:rsidP="005E0C1A" w14:paraId="7C313691"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r>
      <w:tr w14:paraId="32C416CD" w14:textId="77777777" w:rsidTr="005E0C1A">
        <w:tblPrEx>
          <w:tblW w:w="9606" w:type="dxa"/>
          <w:tblInd w:w="-426" w:type="dxa"/>
          <w:tblLayout w:type="fixed"/>
          <w:tblLook w:val="0400"/>
        </w:tblPrEx>
        <w:tc>
          <w:tcPr>
            <w:tcW w:w="5955" w:type="dxa"/>
          </w:tcPr>
          <w:p w:rsidR="00F14CFC" w:rsidP="005E0C1A" w14:paraId="3C77091D"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Stopnja fluktuacije</w:t>
            </w:r>
          </w:p>
          <w:p w:rsidR="00F14CFC" w:rsidP="005E0C1A" w14:paraId="3DA5761A"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660" w:type="dxa"/>
          </w:tcPr>
          <w:p w:rsidR="00F14CFC" w:rsidP="005E0C1A" w14:paraId="0FB091C0"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5,33%</w:t>
            </w:r>
          </w:p>
        </w:tc>
        <w:tc>
          <w:tcPr>
            <w:tcW w:w="936" w:type="dxa"/>
          </w:tcPr>
          <w:p w:rsidR="00F14CFC" w:rsidP="005E0C1A" w14:paraId="03D41F1D"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c>
          <w:tcPr>
            <w:tcW w:w="1055" w:type="dxa"/>
          </w:tcPr>
          <w:p w:rsidR="00F14CFC" w:rsidP="005E0C1A" w14:paraId="7BBA3D06" w14:textId="77777777">
            <w:pPr>
              <w:pBdr>
                <w:top w:val="nil"/>
                <w:left w:val="nil"/>
                <w:bottom w:val="nil"/>
                <w:right w:val="nil"/>
                <w:between w:val="nil"/>
              </w:pBdr>
              <w:spacing w:after="160" w:line="360" w:lineRule="auto"/>
              <w:jc w:val="both"/>
              <w:rPr>
                <w:rFonts w:ascii="Tahoma" w:eastAsia="Tahoma" w:hAnsi="Tahoma" w:cs="Tahoma"/>
                <w:color w:val="000000"/>
                <w:szCs w:val="24"/>
              </w:rPr>
            </w:pPr>
          </w:p>
        </w:tc>
      </w:tr>
    </w:tbl>
    <w:p w:rsidR="00F14CFC" w:rsidP="00F14CFC" w14:paraId="27AB879F" w14:textId="77777777">
      <w:pPr>
        <w:jc w:val="both"/>
        <w:rPr>
          <w:rFonts w:ascii="Tahoma" w:eastAsia="Tahoma" w:hAnsi="Tahoma" w:cs="Tahoma"/>
          <w:b/>
          <w:bCs/>
          <w:sz w:val="28"/>
          <w:szCs w:val="28"/>
        </w:rPr>
      </w:pPr>
    </w:p>
    <w:p w:rsidR="00F14CFC" w:rsidP="00F14CFC" w14:paraId="7A7EADBC" w14:textId="77777777">
      <w:pPr>
        <w:jc w:val="both"/>
      </w:pPr>
    </w:p>
    <w:p w:rsidR="00F14CFC" w:rsidP="00F14CFC" w14:paraId="68DBF05E" w14:textId="3A54A45E">
      <w:pPr>
        <w:pStyle w:val="Heading2"/>
      </w:pPr>
      <w:bookmarkStart w:id="8" w:name="_Toc256000004"/>
      <w:r>
        <w:t>Ozaveščanje, promocija in varovanje zdravja</w:t>
      </w:r>
      <w:bookmarkEnd w:id="8"/>
    </w:p>
    <w:p w:rsidR="00F14CFC" w:rsidP="00F14CFC" w14:paraId="58A135B7" w14:textId="77777777">
      <w:pPr>
        <w:jc w:val="both"/>
        <w:rPr>
          <w:b/>
          <w:bCs/>
          <w:sz w:val="28"/>
          <w:szCs w:val="28"/>
          <w:u w:val="single"/>
        </w:rPr>
      </w:pPr>
    </w:p>
    <w:p w:rsidR="00F14CFC" w:rsidP="00F14CFC" w14:paraId="3B969914"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Pod vsebinsko kategorijo Ozaveščanje, promocija in varovanje zdravja smo uvrstili področje, ki se neposredno nanaša na </w:t>
      </w:r>
      <w:r>
        <w:rPr>
          <w:rFonts w:ascii="Tahoma" w:eastAsia="Tahoma" w:hAnsi="Tahoma" w:cs="Tahoma"/>
          <w:b/>
          <w:bCs/>
          <w:color w:val="000000"/>
          <w:szCs w:val="24"/>
        </w:rPr>
        <w:t>fizično in psihično stanje ter zdravje posameznika</w:t>
      </w:r>
      <w:r>
        <w:rPr>
          <w:rFonts w:ascii="Tahoma" w:eastAsia="Tahoma" w:hAnsi="Tahoma" w:cs="Tahoma"/>
          <w:color w:val="000000"/>
          <w:szCs w:val="24"/>
        </w:rPr>
        <w:t xml:space="preserve">. Analizirali smo stanje, ki se povezuje s </w:t>
      </w:r>
      <w:r>
        <w:rPr>
          <w:rFonts w:ascii="Tahoma" w:eastAsia="Tahoma" w:hAnsi="Tahoma" w:cs="Tahoma"/>
          <w:b/>
          <w:bCs/>
          <w:color w:val="000000"/>
          <w:szCs w:val="24"/>
        </w:rPr>
        <w:t>spodbujanjem zdravega življenjskega sloga</w:t>
      </w:r>
      <w:r>
        <w:rPr>
          <w:rFonts w:ascii="Tahoma" w:eastAsia="Tahoma" w:hAnsi="Tahoma" w:cs="Tahoma"/>
          <w:color w:val="000000"/>
          <w:szCs w:val="24"/>
        </w:rPr>
        <w:t xml:space="preserve">, </w:t>
      </w:r>
      <w:r>
        <w:rPr>
          <w:rFonts w:ascii="Tahoma" w:eastAsia="Tahoma" w:hAnsi="Tahoma" w:cs="Tahoma"/>
          <w:b/>
          <w:bCs/>
          <w:color w:val="000000"/>
          <w:szCs w:val="24"/>
        </w:rPr>
        <w:t>razne terapije</w:t>
      </w:r>
      <w:r>
        <w:rPr>
          <w:rFonts w:ascii="Tahoma" w:eastAsia="Tahoma" w:hAnsi="Tahoma" w:cs="Tahoma"/>
          <w:color w:val="000000"/>
          <w:szCs w:val="24"/>
        </w:rPr>
        <w:t xml:space="preserve"> in </w:t>
      </w:r>
      <w:r>
        <w:rPr>
          <w:rFonts w:ascii="Tahoma" w:eastAsia="Tahoma" w:hAnsi="Tahoma" w:cs="Tahoma"/>
          <w:b/>
          <w:bCs/>
          <w:color w:val="000000"/>
          <w:szCs w:val="24"/>
        </w:rPr>
        <w:t>preventivne zdravstvene akcije</w:t>
      </w:r>
      <w:r>
        <w:rPr>
          <w:rFonts w:ascii="Tahoma" w:eastAsia="Tahoma" w:hAnsi="Tahoma" w:cs="Tahoma"/>
          <w:color w:val="000000"/>
          <w:szCs w:val="24"/>
        </w:rPr>
        <w:t xml:space="preserve">. To je področje, ki je pri zaposlenih v starosti 50+ lahko še posebej izpostavljeno kot problematično, zato mu je potrebno posvetiti dovolj pozornosti, posebej s preventivnega stališča. </w:t>
      </w:r>
    </w:p>
    <w:p w:rsidR="00F14CFC" w:rsidP="00F14CFC" w14:paraId="1B7B67D0"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Popisali smo aktivnosti, ki so bile že izvedene ter analizirali polja, ki jih znotraj tega vsebinskega področja zaznavamo kot potrebne korekcij. Na takšen način smo oblikovali posnetek obstoječega stanja v podjetju na proučevanem področju, kar nam bo dobro služilo v naslednji fazi, ko bomo obravnavali prihodne aktivnosti in korekcijske ukrepe.</w:t>
      </w:r>
    </w:p>
    <w:p w:rsidR="00F14CFC" w:rsidP="00F14CFC" w14:paraId="684A5E57"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V Mlekarni Celeia smo temu področju že do sedaj posvečali veliko pozornost. Večina ukrepov ni vezanih samo na starejše zaposlene, temveč na vse zaposlene, saj se zavedamo, da lahko slabe navade poslabšajo zdravje tudi mladih ljudi. Naš cilj je, da vse zaposlene, ne glede na starost, spodbujamo k zdravemu življenjskemu slogu. Le tako bodo dlje časa ostali duševno in telesno zdravi ter dela zmožni. </w:t>
      </w:r>
    </w:p>
    <w:p w:rsidR="00F14CFC" w:rsidP="00F14CFC" w14:paraId="08123043"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3CD22918" w14:textId="77777777">
      <w:pPr>
        <w:pBdr>
          <w:top w:val="nil"/>
          <w:left w:val="nil"/>
          <w:bottom w:val="nil"/>
          <w:right w:val="nil"/>
          <w:between w:val="nil"/>
        </w:pBdr>
        <w:spacing w:line="360" w:lineRule="auto"/>
        <w:jc w:val="both"/>
        <w:rPr>
          <w:rFonts w:ascii="Tahoma" w:eastAsia="Tahoma" w:hAnsi="Tahoma" w:cs="Tahoma"/>
          <w:color w:val="000000"/>
          <w:szCs w:val="24"/>
        </w:rPr>
      </w:pP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562F05E1"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657F64BE"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6348C3DC"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798EABE8"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7165CD14"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69796463"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710D07FF"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1BF8C045"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 v in izven delovnega časa</w:t>
            </w:r>
          </w:p>
        </w:tc>
        <w:tc>
          <w:tcPr>
            <w:tcW w:w="2268" w:type="dxa"/>
            <w:shd w:val="clear" w:color="auto" w:fill="DEEBF6"/>
          </w:tcPr>
          <w:p w:rsidR="00F14CFC" w:rsidP="005E0C1A" w14:paraId="30F4C9A5"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39E889B8"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28F83C53"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4A7832C1" w14:textId="77777777" w:rsidTr="005E0C1A">
        <w:tblPrEx>
          <w:tblW w:w="9072" w:type="dxa"/>
          <w:tblInd w:w="454" w:type="dxa"/>
          <w:tblLayout w:type="fixed"/>
          <w:tblLook w:val="0400"/>
        </w:tblPrEx>
        <w:tc>
          <w:tcPr>
            <w:tcW w:w="3544" w:type="dxa"/>
          </w:tcPr>
          <w:p w:rsidR="00F14CFC" w:rsidP="005E0C1A" w14:paraId="65017EC0"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056868D1"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Veliko prisilne drže ob izvajanju delovnega procesa</w:t>
            </w:r>
          </w:p>
          <w:p w:rsidR="00F14CFC" w:rsidP="005E0C1A" w14:paraId="1189BDF8"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F14CFC" w14:paraId="6C4994BB" w14:textId="77777777">
            <w:pPr>
              <w:numPr>
                <w:ilvl w:val="0"/>
                <w:numId w:val="27"/>
              </w:numPr>
              <w:pBdr>
                <w:top w:val="nil"/>
                <w:left w:val="nil"/>
                <w:bottom w:val="nil"/>
                <w:right w:val="nil"/>
                <w:between w:val="nil"/>
              </w:pBdr>
              <w:spacing w:line="259" w:lineRule="auto"/>
              <w:ind w:left="181" w:hanging="181"/>
              <w:jc w:val="both"/>
              <w:rPr>
                <w:rFonts w:ascii="Tahoma" w:eastAsia="Tahoma" w:hAnsi="Tahoma" w:cs="Tahoma"/>
                <w:color w:val="000000"/>
                <w:szCs w:val="24"/>
              </w:rPr>
            </w:pPr>
            <w:r>
              <w:rPr>
                <w:rFonts w:ascii="Tahoma" w:eastAsia="Tahoma" w:hAnsi="Tahoma" w:cs="Tahoma"/>
                <w:color w:val="000000"/>
                <w:szCs w:val="24"/>
              </w:rPr>
              <w:t>Možnost masaže na delovnem mestu</w:t>
            </w:r>
          </w:p>
          <w:p w:rsidR="00F14CFC" w:rsidP="00F14CFC" w14:paraId="5DDBA844" w14:textId="77777777">
            <w:pPr>
              <w:numPr>
                <w:ilvl w:val="0"/>
                <w:numId w:val="27"/>
              </w:numPr>
              <w:pBdr>
                <w:top w:val="nil"/>
                <w:left w:val="nil"/>
                <w:bottom w:val="nil"/>
                <w:right w:val="nil"/>
                <w:between w:val="nil"/>
              </w:pBdr>
              <w:spacing w:after="160" w:line="259" w:lineRule="auto"/>
              <w:ind w:left="181" w:hanging="181"/>
              <w:jc w:val="both"/>
              <w:rPr>
                <w:rFonts w:ascii="Tahoma" w:eastAsia="Tahoma" w:hAnsi="Tahoma" w:cs="Tahoma"/>
                <w:color w:val="000000"/>
                <w:szCs w:val="24"/>
              </w:rPr>
            </w:pPr>
            <w:r>
              <w:rPr>
                <w:rFonts w:ascii="Tahoma" w:eastAsia="Tahoma" w:hAnsi="Tahoma" w:cs="Tahoma"/>
                <w:color w:val="000000"/>
                <w:szCs w:val="24"/>
              </w:rPr>
              <w:t>Uvedeni krajši odmori med delom za razbremenitev drže</w:t>
            </w:r>
          </w:p>
        </w:tc>
        <w:tc>
          <w:tcPr>
            <w:tcW w:w="2268" w:type="dxa"/>
          </w:tcPr>
          <w:p w:rsidR="00F14CFC" w:rsidP="005E0C1A" w14:paraId="4ED32CEB"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 + I</w:t>
            </w:r>
          </w:p>
          <w:p w:rsidR="00F14CFC" w:rsidP="005E0C1A" w14:paraId="166F02A6"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 + I</w:t>
            </w:r>
          </w:p>
          <w:p w:rsidR="00F14CFC" w:rsidP="005E0C1A" w14:paraId="3BC55486"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1C4877B1"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23248111"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519E162B" w14:textId="77777777" w:rsidTr="005E0C1A">
        <w:tblPrEx>
          <w:tblW w:w="9072" w:type="dxa"/>
          <w:tblInd w:w="454" w:type="dxa"/>
          <w:tblLayout w:type="fixed"/>
          <w:tblLook w:val="0400"/>
        </w:tblPrEx>
        <w:tc>
          <w:tcPr>
            <w:tcW w:w="3544" w:type="dxa"/>
          </w:tcPr>
          <w:p w:rsidR="00F14CFC" w:rsidP="005E0C1A" w14:paraId="003FFE31"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32075CBE"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Obremenjenost starejših zaposlenih.</w:t>
            </w:r>
          </w:p>
          <w:p w:rsidR="00F14CFC" w:rsidP="005E0C1A" w14:paraId="5F7DAEAE" w14:textId="77777777">
            <w:pPr>
              <w:pBdr>
                <w:top w:val="nil"/>
                <w:left w:val="nil"/>
                <w:bottom w:val="nil"/>
                <w:right w:val="nil"/>
                <w:between w:val="nil"/>
              </w:pBdr>
              <w:spacing w:after="160" w:line="259" w:lineRule="auto"/>
              <w:rPr>
                <w:rFonts w:ascii="Tahoma" w:eastAsia="Tahoma" w:hAnsi="Tahoma" w:cs="Tahoma"/>
                <w:color w:val="000000"/>
                <w:szCs w:val="24"/>
              </w:rPr>
            </w:pPr>
          </w:p>
        </w:tc>
        <w:tc>
          <w:tcPr>
            <w:tcW w:w="3260" w:type="dxa"/>
          </w:tcPr>
          <w:p w:rsidR="00F14CFC" w:rsidP="00F14CFC" w14:paraId="73A32046" w14:textId="77777777">
            <w:pPr>
              <w:numPr>
                <w:ilvl w:val="0"/>
                <w:numId w:val="27"/>
              </w:numPr>
              <w:pBdr>
                <w:top w:val="nil"/>
                <w:left w:val="nil"/>
                <w:bottom w:val="nil"/>
                <w:right w:val="nil"/>
                <w:between w:val="nil"/>
              </w:pBdr>
              <w:spacing w:after="160" w:line="259" w:lineRule="auto"/>
              <w:ind w:left="181" w:hanging="181"/>
              <w:jc w:val="both"/>
              <w:rPr>
                <w:rFonts w:ascii="Tahoma" w:eastAsia="Tahoma" w:hAnsi="Tahoma" w:cs="Tahoma"/>
                <w:color w:val="000000"/>
                <w:szCs w:val="24"/>
              </w:rPr>
            </w:pPr>
            <w:r>
              <w:rPr>
                <w:rFonts w:ascii="Tahoma" w:eastAsia="Tahoma" w:hAnsi="Tahoma" w:cs="Tahoma"/>
                <w:color w:val="000000"/>
                <w:szCs w:val="24"/>
              </w:rPr>
              <w:t>Starejšim zaposlenim se dodeli manj zahtevno delo kot mlajšim</w:t>
            </w:r>
          </w:p>
          <w:p w:rsidR="00F14CFC" w:rsidP="005E0C1A" w14:paraId="541A202E" w14:textId="77777777">
            <w:pPr>
              <w:jc w:val="both"/>
              <w:rPr>
                <w:rFonts w:ascii="Tahoma" w:eastAsia="Tahoma" w:hAnsi="Tahoma" w:cs="Tahoma"/>
                <w:szCs w:val="24"/>
              </w:rPr>
            </w:pPr>
          </w:p>
          <w:p w:rsidR="00F14CFC" w:rsidP="005E0C1A" w14:paraId="09515D34" w14:textId="77777777">
            <w:pPr>
              <w:pBdr>
                <w:top w:val="nil"/>
                <w:left w:val="nil"/>
                <w:bottom w:val="nil"/>
                <w:right w:val="nil"/>
                <w:between w:val="nil"/>
              </w:pBdr>
              <w:spacing w:after="160" w:line="259" w:lineRule="auto"/>
              <w:ind w:left="720"/>
              <w:jc w:val="both"/>
              <w:rPr>
                <w:rFonts w:ascii="Tahoma" w:eastAsia="Tahoma" w:hAnsi="Tahoma" w:cs="Tahoma"/>
                <w:color w:val="000000"/>
                <w:szCs w:val="24"/>
              </w:rPr>
            </w:pPr>
          </w:p>
        </w:tc>
        <w:tc>
          <w:tcPr>
            <w:tcW w:w="2268" w:type="dxa"/>
          </w:tcPr>
          <w:p w:rsidR="00F14CFC" w:rsidP="005E0C1A" w14:paraId="11715B3A"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 + I</w:t>
            </w:r>
          </w:p>
          <w:p w:rsidR="00F14CFC" w:rsidP="005E0C1A" w14:paraId="44C5708D"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657B98B4"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359B30EC" w14:textId="77777777" w:rsidTr="005E0C1A">
        <w:tblPrEx>
          <w:tblW w:w="9072" w:type="dxa"/>
          <w:tblInd w:w="454" w:type="dxa"/>
          <w:tblLayout w:type="fixed"/>
          <w:tblLook w:val="0400"/>
        </w:tblPrEx>
        <w:tc>
          <w:tcPr>
            <w:tcW w:w="3544" w:type="dxa"/>
          </w:tcPr>
          <w:p w:rsidR="00F14CFC" w:rsidP="005E0C1A" w14:paraId="38C5553A"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0563513D"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Spodbujanje zavedanja o pomenu zdravega življenjskega sloga</w:t>
            </w:r>
          </w:p>
          <w:p w:rsidR="00F14CFC" w:rsidP="005E0C1A" w14:paraId="4E30495B"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2D7B0ABE" w14:textId="77777777">
            <w:pPr>
              <w:jc w:val="both"/>
              <w:rPr>
                <w:rFonts w:ascii="Tahoma" w:eastAsia="Tahoma" w:hAnsi="Tahoma" w:cs="Tahoma"/>
                <w:szCs w:val="24"/>
              </w:rPr>
            </w:pPr>
          </w:p>
          <w:p w:rsidR="00F14CFC" w:rsidP="005E0C1A" w14:paraId="6457D6F7" w14:textId="77777777">
            <w:pPr>
              <w:spacing w:line="278" w:lineRule="auto"/>
              <w:jc w:val="both"/>
              <w:rPr>
                <w:rFonts w:ascii="Tahoma" w:eastAsia="Tahoma" w:hAnsi="Tahoma" w:cs="Tahoma"/>
                <w:szCs w:val="24"/>
              </w:rPr>
            </w:pPr>
            <w:r>
              <w:rPr>
                <w:rFonts w:ascii="Tahoma" w:eastAsia="Tahoma" w:hAnsi="Tahoma" w:cs="Tahoma"/>
                <w:szCs w:val="24"/>
              </w:rPr>
              <w:t xml:space="preserve">-Možnost najema </w:t>
            </w:r>
            <w:r>
              <w:rPr>
                <w:rFonts w:ascii="Tahoma" w:eastAsia="Tahoma" w:hAnsi="Tahoma" w:cs="Tahoma"/>
                <w:szCs w:val="24"/>
              </w:rPr>
              <w:t>app</w:t>
            </w:r>
            <w:r>
              <w:rPr>
                <w:rFonts w:ascii="Tahoma" w:eastAsia="Tahoma" w:hAnsi="Tahoma" w:cs="Tahoma"/>
                <w:szCs w:val="24"/>
              </w:rPr>
              <w:t xml:space="preserve"> v Termah Čatež po ugodni ceni z vključenimi vstopnicami za vstop v bazen</w:t>
            </w:r>
          </w:p>
          <w:p w:rsidR="00F14CFC" w:rsidP="005E0C1A" w14:paraId="18DEA790" w14:textId="77777777">
            <w:pPr>
              <w:jc w:val="both"/>
              <w:rPr>
                <w:rFonts w:ascii="Tahoma" w:eastAsia="Tahoma" w:hAnsi="Tahoma" w:cs="Tahoma"/>
                <w:sz w:val="28"/>
                <w:szCs w:val="28"/>
              </w:rPr>
            </w:pPr>
            <w:r>
              <w:rPr>
                <w:rFonts w:ascii="Tahoma" w:eastAsia="Tahoma" w:hAnsi="Tahoma" w:cs="Tahoma"/>
                <w:szCs w:val="24"/>
              </w:rPr>
              <w:t xml:space="preserve">- Spodbujanje zaposlenih za redno gibanje in zdravo prehranjevanje </w:t>
            </w:r>
          </w:p>
          <w:p w:rsidR="00F14CFC" w:rsidP="005E0C1A" w14:paraId="30CEED05" w14:textId="77777777">
            <w:pPr>
              <w:jc w:val="both"/>
              <w:rPr>
                <w:rFonts w:ascii="Tahoma" w:eastAsia="Tahoma" w:hAnsi="Tahoma" w:cs="Tahoma"/>
                <w:szCs w:val="24"/>
              </w:rPr>
            </w:pPr>
          </w:p>
          <w:p w:rsidR="00F14CFC" w:rsidP="005E0C1A" w14:paraId="0D67AB04" w14:textId="77777777">
            <w:pPr>
              <w:pBdr>
                <w:top w:val="nil"/>
                <w:left w:val="nil"/>
                <w:bottom w:val="nil"/>
                <w:right w:val="nil"/>
                <w:between w:val="nil"/>
              </w:pBdr>
              <w:spacing w:line="259" w:lineRule="auto"/>
              <w:ind w:left="181"/>
              <w:jc w:val="both"/>
              <w:rPr>
                <w:rFonts w:ascii="Tahoma" w:eastAsia="Tahoma" w:hAnsi="Tahoma" w:cs="Tahoma"/>
                <w:color w:val="000000"/>
                <w:szCs w:val="24"/>
              </w:rPr>
            </w:pPr>
          </w:p>
          <w:p w:rsidR="00F14CFC" w:rsidP="005E0C1A" w14:paraId="5D1875E5" w14:textId="77777777">
            <w:pPr>
              <w:pBdr>
                <w:top w:val="nil"/>
                <w:left w:val="nil"/>
                <w:bottom w:val="nil"/>
                <w:right w:val="nil"/>
                <w:between w:val="nil"/>
              </w:pBdr>
              <w:spacing w:line="259" w:lineRule="auto"/>
              <w:ind w:left="181"/>
              <w:jc w:val="both"/>
              <w:rPr>
                <w:rFonts w:ascii="Tahoma" w:eastAsia="Tahoma" w:hAnsi="Tahoma" w:cs="Tahoma"/>
                <w:color w:val="000000"/>
                <w:szCs w:val="24"/>
              </w:rPr>
            </w:pPr>
          </w:p>
          <w:p w:rsidR="00F14CFC" w:rsidP="005E0C1A" w14:paraId="0E6FA9F0"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2268" w:type="dxa"/>
          </w:tcPr>
          <w:p w:rsidR="00F14CFC" w:rsidP="005E0C1A" w14:paraId="6CD70432"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P </w:t>
            </w:r>
          </w:p>
          <w:p w:rsidR="00F14CFC" w:rsidP="005E0C1A" w14:paraId="0FC8F238"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2B011228"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I</w:t>
            </w:r>
          </w:p>
          <w:p w:rsidR="00F14CFC" w:rsidP="005E0C1A" w14:paraId="63224AC4"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bl>
    <w:p w:rsidR="00F14CFC" w:rsidP="00F14CFC" w14:paraId="1DB0A0E8" w14:textId="77777777">
      <w:pPr>
        <w:pBdr>
          <w:top w:val="nil"/>
          <w:left w:val="nil"/>
          <w:bottom w:val="nil"/>
          <w:right w:val="nil"/>
          <w:between w:val="nil"/>
        </w:pBdr>
        <w:ind w:left="1800"/>
        <w:jc w:val="both"/>
        <w:rPr>
          <w:rFonts w:ascii="Tahoma" w:eastAsia="Tahoma" w:hAnsi="Tahoma" w:cs="Tahoma"/>
          <w:color w:val="000000"/>
          <w:szCs w:val="24"/>
        </w:rPr>
      </w:pPr>
    </w:p>
    <w:p w:rsidR="00F14CFC" w:rsidP="00F14CFC" w14:paraId="1C19AF96" w14:textId="77777777">
      <w:pPr>
        <w:pBdr>
          <w:top w:val="nil"/>
          <w:left w:val="nil"/>
          <w:bottom w:val="nil"/>
          <w:right w:val="nil"/>
          <w:between w:val="nil"/>
        </w:pBdr>
        <w:ind w:left="1800"/>
        <w:jc w:val="both"/>
        <w:rPr>
          <w:rFonts w:ascii="Tahoma" w:eastAsia="Tahoma" w:hAnsi="Tahoma" w:cs="Tahoma"/>
          <w:color w:val="000000"/>
          <w:szCs w:val="24"/>
        </w:rPr>
      </w:pPr>
    </w:p>
    <w:p w:rsidR="00F14CFC" w:rsidP="00F14CFC" w14:paraId="2071D606" w14:textId="77777777">
      <w:pPr>
        <w:pBdr>
          <w:top w:val="nil"/>
          <w:left w:val="nil"/>
          <w:bottom w:val="nil"/>
          <w:right w:val="nil"/>
          <w:between w:val="nil"/>
        </w:pBdr>
        <w:ind w:left="1800"/>
        <w:jc w:val="both"/>
        <w:rPr>
          <w:rFonts w:ascii="Tahoma" w:eastAsia="Tahoma" w:hAnsi="Tahoma" w:cs="Tahoma"/>
          <w:color w:val="000000"/>
          <w:szCs w:val="24"/>
        </w:rPr>
      </w:pPr>
    </w:p>
    <w:p w:rsidR="00F14CFC" w:rsidP="00F14CFC" w14:paraId="4A2C776D" w14:textId="77777777">
      <w:pPr>
        <w:jc w:val="both"/>
        <w:rPr>
          <w:rFonts w:ascii="Tahoma" w:eastAsia="Tahoma" w:hAnsi="Tahoma" w:cs="Tahoma"/>
          <w:b/>
          <w:bCs/>
          <w:szCs w:val="24"/>
          <w:u w:val="single"/>
        </w:rPr>
      </w:pPr>
      <w:r>
        <w:rPr>
          <w:rFonts w:ascii="Tahoma" w:eastAsia="Tahoma" w:hAnsi="Tahoma" w:cs="Tahoma"/>
          <w:b/>
          <w:bCs/>
          <w:szCs w:val="24"/>
          <w:u w:val="single"/>
        </w:rPr>
        <w:t>Identifikacija potreb aktivnega staranja na področju Ozaveščanje, promocija in varovanje zdravja</w:t>
      </w:r>
    </w:p>
    <w:p w:rsidR="00F14CFC" w:rsidP="00F14CFC" w14:paraId="26EE62DF" w14:textId="77777777">
      <w:pPr>
        <w:jc w:val="both"/>
        <w:rPr>
          <w:rFonts w:ascii="Tahoma" w:eastAsia="Tahoma" w:hAnsi="Tahoma" w:cs="Tahoma"/>
          <w:szCs w:val="24"/>
        </w:rPr>
      </w:pPr>
      <w:r>
        <w:rPr>
          <w:rFonts w:ascii="Tahoma" w:eastAsia="Tahoma" w:hAnsi="Tahoma" w:cs="Tahoma"/>
          <w:szCs w:val="24"/>
        </w:rPr>
        <w:t>Povzamemo lahko, da so ključna področja, ki jih je potrebno ciljno usmerjati in obravnavati:</w:t>
      </w:r>
    </w:p>
    <w:p w:rsidR="00F14CFC" w:rsidP="00F14CFC" w14:paraId="2253C96C" w14:textId="77777777">
      <w:pPr>
        <w:numPr>
          <w:ilvl w:val="0"/>
          <w:numId w:val="27"/>
        </w:num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Razbremenitev prisilne drže zaposlenih</w:t>
      </w:r>
    </w:p>
    <w:p w:rsidR="00F14CFC" w:rsidP="00F14CFC" w14:paraId="036307DC" w14:textId="77777777">
      <w:pPr>
        <w:pBdr>
          <w:top w:val="nil"/>
          <w:left w:val="nil"/>
          <w:bottom w:val="nil"/>
          <w:right w:val="nil"/>
          <w:between w:val="nil"/>
        </w:pBdr>
        <w:ind w:left="720"/>
        <w:jc w:val="both"/>
        <w:rPr>
          <w:rFonts w:ascii="Tahoma" w:eastAsia="Tahoma" w:hAnsi="Tahoma" w:cs="Tahoma"/>
          <w:color w:val="000000"/>
          <w:szCs w:val="24"/>
        </w:rPr>
      </w:pPr>
    </w:p>
    <w:p w:rsidR="00F14CFC" w:rsidP="00F14CFC" w14:paraId="09312B50"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Identificirane aktivnosti:</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88"/>
      </w:tblGrid>
      <w:tr w14:paraId="08138B49" w14:textId="77777777" w:rsidTr="005E0C1A">
        <w:tblPrEx>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288" w:type="dxa"/>
          </w:tcPr>
          <w:p w:rsidR="00F14CFC" w:rsidP="005E0C1A" w14:paraId="3E574BDE" w14:textId="77777777">
            <w:pPr>
              <w:rPr>
                <w:rFonts w:ascii="Tahoma" w:eastAsia="Tahoma" w:hAnsi="Tahoma" w:cs="Tahoma"/>
                <w:szCs w:val="24"/>
              </w:rPr>
            </w:pPr>
          </w:p>
          <w:p w:rsidR="00F14CFC" w:rsidP="00F14CFC" w14:paraId="36065924" w14:textId="77777777">
            <w:pPr>
              <w:numPr>
                <w:ilvl w:val="0"/>
                <w:numId w:val="24"/>
              </w:num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Možnost masaže na DM.</w:t>
            </w:r>
          </w:p>
          <w:p w:rsidR="00F14CFC" w:rsidP="00F14CFC" w14:paraId="2C969D96" w14:textId="77777777">
            <w:pPr>
              <w:numPr>
                <w:ilvl w:val="0"/>
                <w:numId w:val="24"/>
              </w:num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Več krajših odmorov med delovnim procesom.</w:t>
            </w:r>
          </w:p>
          <w:p w:rsidR="00F14CFC" w:rsidP="00F14CFC" w14:paraId="29283F5D" w14:textId="77777777">
            <w:pPr>
              <w:numPr>
                <w:ilvl w:val="0"/>
                <w:numId w:val="24"/>
              </w:num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Usposabljanje s področja pomena ustreznih vadbenih programov.</w:t>
            </w:r>
          </w:p>
        </w:tc>
      </w:tr>
      <w:tr w14:paraId="69A5307E" w14:textId="77777777" w:rsidTr="005E0C1A">
        <w:tblPrEx>
          <w:tblW w:w="9288" w:type="dxa"/>
          <w:tblInd w:w="-108" w:type="dxa"/>
          <w:tblLayout w:type="fixed"/>
          <w:tblLook w:val="0400"/>
        </w:tblPrEx>
        <w:tc>
          <w:tcPr>
            <w:tcW w:w="9288" w:type="dxa"/>
          </w:tcPr>
          <w:p w:rsidR="00F14CFC" w:rsidP="00F14CFC" w14:paraId="70D32158" w14:textId="77777777">
            <w:pPr>
              <w:numPr>
                <w:ilvl w:val="0"/>
                <w:numId w:val="24"/>
              </w:num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Izvajanje preventivnih aktivnosti.</w:t>
            </w:r>
          </w:p>
          <w:p w:rsidR="00F14CFC" w:rsidP="005E0C1A" w14:paraId="6EB32527" w14:textId="77777777">
            <w:pPr>
              <w:rPr>
                <w:rFonts w:ascii="Tahoma" w:eastAsia="Tahoma" w:hAnsi="Tahoma" w:cs="Tahoma"/>
                <w:szCs w:val="24"/>
              </w:rPr>
            </w:pPr>
          </w:p>
        </w:tc>
      </w:tr>
    </w:tbl>
    <w:p w:rsidR="00F14CFC" w:rsidP="00F14CFC" w14:paraId="01423E33" w14:textId="77777777">
      <w:pPr>
        <w:jc w:val="both"/>
        <w:rPr>
          <w:rFonts w:ascii="Tahoma" w:eastAsia="Tahoma" w:hAnsi="Tahoma" w:cs="Tahoma"/>
          <w:b/>
          <w:bCs/>
          <w:szCs w:val="24"/>
        </w:rPr>
      </w:pPr>
    </w:p>
    <w:p w:rsidR="00F14CFC" w:rsidP="00F14CFC" w14:paraId="6558D7A2" w14:textId="77777777">
      <w:pPr>
        <w:pBdr>
          <w:top w:val="nil"/>
          <w:left w:val="nil"/>
          <w:bottom w:val="nil"/>
          <w:right w:val="nil"/>
          <w:between w:val="nil"/>
        </w:pBdr>
        <w:ind w:left="720"/>
        <w:jc w:val="both"/>
        <w:rPr>
          <w:rFonts w:ascii="Tahoma" w:eastAsia="Tahoma" w:hAnsi="Tahoma" w:cs="Tahoma"/>
          <w:b/>
          <w:bCs/>
          <w:color w:val="000000"/>
          <w:szCs w:val="24"/>
        </w:rPr>
      </w:pPr>
    </w:p>
    <w:p w:rsidR="00F14CFC" w:rsidP="00F14CFC" w14:paraId="1C554908" w14:textId="77777777">
      <w:pPr>
        <w:numPr>
          <w:ilvl w:val="0"/>
          <w:numId w:val="27"/>
        </w:num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Spodbujanje zaposlenih k zdravemu življenjskemu slogu</w:t>
      </w:r>
    </w:p>
    <w:p w:rsidR="00F14CFC" w:rsidP="00F14CFC" w14:paraId="0EDF7B6C" w14:textId="77777777">
      <w:pPr>
        <w:jc w:val="both"/>
        <w:rPr>
          <w:rFonts w:ascii="Tahoma" w:eastAsia="Tahoma" w:hAnsi="Tahoma" w:cs="Tahoma"/>
          <w:szCs w:val="24"/>
        </w:rPr>
      </w:pPr>
      <w:r>
        <w:rPr>
          <w:rFonts w:ascii="Tahoma" w:eastAsia="Tahoma" w:hAnsi="Tahoma" w:cs="Tahoma"/>
          <w:szCs w:val="24"/>
        </w:rPr>
        <w:t xml:space="preserve">          Identificirane aktivnosti:</w:t>
      </w:r>
    </w:p>
    <w:p w:rsidR="00F14CFC" w:rsidP="00F14CFC" w14:paraId="2E8E8499" w14:textId="77777777">
      <w:pPr>
        <w:pBdr>
          <w:top w:val="nil"/>
          <w:left w:val="nil"/>
          <w:bottom w:val="nil"/>
          <w:right w:val="nil"/>
          <w:between w:val="nil"/>
        </w:pBdr>
        <w:ind w:left="1800"/>
        <w:jc w:val="both"/>
        <w:rPr>
          <w:rFonts w:ascii="Tahoma" w:eastAsia="Tahoma" w:hAnsi="Tahoma" w:cs="Tahoma"/>
          <w:color w:val="000000"/>
          <w:szCs w:val="24"/>
        </w:rPr>
      </w:pPr>
    </w:p>
    <w:tbl>
      <w:tblPr>
        <w:tblW w:w="89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28"/>
      </w:tblGrid>
      <w:tr w14:paraId="07FFEFE9" w14:textId="77777777" w:rsidTr="005E0C1A">
        <w:tblPrEx>
          <w:tblW w:w="892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928" w:type="dxa"/>
          </w:tcPr>
          <w:p w:rsidR="00F14CFC" w:rsidP="00F14CFC" w14:paraId="2C81BB6C" w14:textId="77777777">
            <w:pPr>
              <w:numPr>
                <w:ilvl w:val="0"/>
                <w:numId w:val="24"/>
              </w:num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Tedenska organizirana vadba za vse zaposlene.</w:t>
            </w:r>
          </w:p>
        </w:tc>
      </w:tr>
      <w:tr w14:paraId="192644B6" w14:textId="77777777" w:rsidTr="005E0C1A">
        <w:tblPrEx>
          <w:tblW w:w="8928" w:type="dxa"/>
          <w:tblInd w:w="252" w:type="dxa"/>
          <w:tblLayout w:type="fixed"/>
          <w:tblLook w:val="0400"/>
        </w:tblPrEx>
        <w:tc>
          <w:tcPr>
            <w:tcW w:w="8928" w:type="dxa"/>
          </w:tcPr>
          <w:p w:rsidR="00F14CFC" w:rsidP="00F14CFC" w14:paraId="00A370AD" w14:textId="77777777">
            <w:pPr>
              <w:numPr>
                <w:ilvl w:val="0"/>
                <w:numId w:val="24"/>
              </w:num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 xml:space="preserve">Ozaveščanje in izobraževanje o pomenu zdravega življenjskega sloga. </w:t>
            </w:r>
          </w:p>
        </w:tc>
      </w:tr>
    </w:tbl>
    <w:p w:rsidR="00F14CFC" w:rsidP="00F14CFC" w14:paraId="6C26C5DE" w14:textId="77777777">
      <w:pPr>
        <w:jc w:val="both"/>
        <w:rPr>
          <w:rFonts w:ascii="Tahoma" w:eastAsia="Tahoma" w:hAnsi="Tahoma" w:cs="Tahoma"/>
          <w:szCs w:val="24"/>
        </w:rPr>
      </w:pPr>
    </w:p>
    <w:p w:rsidR="00F14CFC" w:rsidP="00F14CFC" w14:paraId="2681D37E" w14:textId="77777777">
      <w:pPr>
        <w:spacing w:line="360" w:lineRule="auto"/>
        <w:jc w:val="both"/>
        <w:rPr>
          <w:rFonts w:ascii="Tahoma" w:eastAsia="Tahoma" w:hAnsi="Tahoma" w:cs="Tahoma"/>
          <w:szCs w:val="24"/>
        </w:rPr>
      </w:pPr>
      <w:r>
        <w:rPr>
          <w:rFonts w:ascii="Tahoma" w:eastAsia="Tahoma" w:hAnsi="Tahoma" w:cs="Tahoma"/>
          <w:szCs w:val="24"/>
        </w:rPr>
        <w:t>Ocenjujemo, da je navedeno področje potrebno obravnavati celostno in se ga lotiti ciljno ter na način, da bomo vključili čim več zaposlenih, saj je to področje, ki ga morajo zaposleni dolgoročno osvojiti in dosledno izvajati tudi izven meja podjetja, v njihovem prostem času, saj se nanaša na način življenja.</w:t>
      </w:r>
    </w:p>
    <w:p w:rsidR="00F14CFC" w:rsidP="00F14CFC" w14:paraId="5D9B51FA" w14:textId="77777777">
      <w:pPr>
        <w:jc w:val="both"/>
        <w:rPr>
          <w:rFonts w:ascii="Tahoma" w:eastAsia="Tahoma" w:hAnsi="Tahoma" w:cs="Tahoma"/>
          <w:b/>
          <w:bCs/>
          <w:szCs w:val="24"/>
        </w:rPr>
      </w:pPr>
    </w:p>
    <w:p w:rsidR="00F14CFC" w:rsidP="00F14CFC" w14:paraId="2AA4CF6B" w14:textId="78B596FC">
      <w:pPr>
        <w:pStyle w:val="Heading2"/>
      </w:pPr>
      <w:bookmarkStart w:id="9" w:name="_Toc256000005"/>
      <w:r w:rsidRPr="00F14CFC">
        <w:t>Ergonomija in varstvo pri delu (varnostna kultura)</w:t>
      </w:r>
      <w:bookmarkEnd w:id="9"/>
    </w:p>
    <w:p w:rsidR="00F14CFC" w:rsidRPr="00F14CFC" w:rsidP="00F14CFC" w14:paraId="428A5AC7" w14:textId="77777777">
      <w:pPr>
        <w:rPr>
          <w:lang w:eastAsia="sl-SI"/>
        </w:rPr>
      </w:pPr>
    </w:p>
    <w:p w:rsidR="00F14CFC" w:rsidP="00F14CFC" w14:paraId="0FB60F6B"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V Mlekarni Celeia področju Ergonomija in varnostna kultura namenjamo zelo veliko pozornosti. To je kategorija, ki se nanaša na sam </w:t>
      </w:r>
      <w:r>
        <w:rPr>
          <w:rFonts w:ascii="Tahoma" w:eastAsia="Tahoma" w:hAnsi="Tahoma" w:cs="Tahoma"/>
          <w:b/>
          <w:bCs/>
          <w:color w:val="000000"/>
          <w:szCs w:val="24"/>
        </w:rPr>
        <w:t>delovni proces, njegovo organizacijo in prilagoditev dela posebnih zahtevam in pogojem dela</w:t>
      </w:r>
      <w:r>
        <w:rPr>
          <w:rFonts w:ascii="Tahoma" w:eastAsia="Tahoma" w:hAnsi="Tahoma" w:cs="Tahoma"/>
          <w:color w:val="000000"/>
          <w:szCs w:val="24"/>
        </w:rPr>
        <w:t xml:space="preserve">. Za starejše zaposlene je tudi ta kategorija izjemno pomembna, saj lahko imajo le-ti različne fizične omejitve in so jim </w:t>
      </w:r>
      <w:r>
        <w:rPr>
          <w:rFonts w:ascii="Tahoma" w:eastAsia="Tahoma" w:hAnsi="Tahoma" w:cs="Tahoma"/>
          <w:b/>
          <w:bCs/>
          <w:color w:val="000000"/>
          <w:szCs w:val="24"/>
        </w:rPr>
        <w:t>prilagoditve</w:t>
      </w:r>
      <w:r>
        <w:rPr>
          <w:rFonts w:ascii="Tahoma" w:eastAsia="Tahoma" w:hAnsi="Tahoma" w:cs="Tahoma"/>
          <w:color w:val="000000"/>
          <w:szCs w:val="24"/>
        </w:rPr>
        <w:t xml:space="preserve"> zelo dobrodošle, saj jim lahko zelo olajšajo izvajanje delovnih aktivnosti. Tukaj smo opredelili najbolj kritična področja, kjer zaposleni najbolj obolevajo in prepoznali kaj lahko spremenimo, izboljšamo. Pri tem smo seveda v precejšnji meri omejeni z značilnostmi delovnega procesa in narave dela. Za navedeno področje smo opravili podrobno analizo in spodaj navajamo ključne izsledke.</w:t>
      </w:r>
    </w:p>
    <w:p w:rsidR="00F14CFC" w:rsidRPr="002D2342" w:rsidP="00F14CFC" w14:paraId="567A43A7" w14:textId="77777777">
      <w:pPr>
        <w:jc w:val="both"/>
        <w:rPr>
          <w:rFonts w:ascii="Tahoma" w:eastAsia="Tahoma" w:hAnsi="Tahoma" w:cs="Tahoma"/>
          <w:szCs w:val="24"/>
        </w:rPr>
      </w:pPr>
      <w:r w:rsidRPr="002D2342">
        <w:rPr>
          <w:rFonts w:ascii="Tahoma" w:eastAsia="Tahoma" w:hAnsi="Tahoma" w:cs="Tahoma"/>
          <w:szCs w:val="24"/>
        </w:rPr>
        <w:t>Ključna odstopanja Mlekarne Celeia od povprečja Slovenije:</w:t>
      </w:r>
    </w:p>
    <w:p w:rsidR="00F14CFC" w:rsidRPr="002D2342" w:rsidP="00F14CFC" w14:paraId="2B8237F5" w14:textId="77777777">
      <w:pPr>
        <w:numPr>
          <w:ilvl w:val="0"/>
          <w:numId w:val="37"/>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Bolniški stalež (% BS) je bil v vseh letih precej višji kot državno povprečje. Največje odstopanje je bilo leta 2021 (+136 %), kar je najverjetneje posledica COVID-19 in s tem povezanih povečanih bolniških odsotnosti.</w:t>
      </w:r>
    </w:p>
    <w:p w:rsidR="00F14CFC" w:rsidRPr="002D2342" w:rsidP="00F14CFC" w14:paraId="3DA9871F" w14:textId="77777777">
      <w:pPr>
        <w:numPr>
          <w:ilvl w:val="0"/>
          <w:numId w:val="37"/>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Indeks onesposabljanja  je bil vsako leto višji od slovenskega povprečja, največja razlika je bila leta 2021 (+136 %).</w:t>
      </w:r>
    </w:p>
    <w:p w:rsidR="00F14CFC" w:rsidRPr="002D2342" w:rsidP="00F14CFC" w14:paraId="2BB1974A" w14:textId="77777777">
      <w:pPr>
        <w:numPr>
          <w:ilvl w:val="0"/>
          <w:numId w:val="37"/>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Indeks frekvence (IF) je bil v vseh letih višji od državnega povprečja, zlasti leta 2022 (+33,8 %).</w:t>
      </w:r>
    </w:p>
    <w:p w:rsidR="00F14CFC" w:rsidRPr="002D2342" w:rsidP="00F14CFC" w14:paraId="5705C25B" w14:textId="77777777">
      <w:pPr>
        <w:numPr>
          <w:ilvl w:val="0"/>
          <w:numId w:val="37"/>
        </w:numPr>
        <w:pBdr>
          <w:top w:val="nil"/>
          <w:left w:val="nil"/>
          <w:bottom w:val="nil"/>
          <w:right w:val="nil"/>
          <w:between w:val="nil"/>
        </w:pBdr>
        <w:spacing w:after="160" w:line="259" w:lineRule="auto"/>
        <w:jc w:val="both"/>
        <w:rPr>
          <w:rFonts w:ascii="Tahoma" w:eastAsia="Tahoma" w:hAnsi="Tahoma" w:cs="Tahoma"/>
          <w:color w:val="000000"/>
          <w:szCs w:val="24"/>
        </w:rPr>
      </w:pPr>
      <w:r w:rsidRPr="002D2342">
        <w:rPr>
          <w:rFonts w:ascii="Tahoma" w:eastAsia="Tahoma" w:hAnsi="Tahoma" w:cs="Tahoma"/>
          <w:color w:val="000000"/>
          <w:szCs w:val="24"/>
        </w:rPr>
        <w:t>Indeks resnosti (R) ima največje odstopanje v letu 2021 (+70 %), kar pomeni, da so bile poškodbe resnejše in so povzročile daljšo odsotnost.</w:t>
      </w:r>
    </w:p>
    <w:p w:rsidR="00F14CFC" w:rsidRPr="002D2342" w:rsidP="00F14CFC" w14:paraId="12FDFA0C" w14:textId="77777777">
      <w:pPr>
        <w:jc w:val="both"/>
        <w:rPr>
          <w:rFonts w:ascii="Tahoma" w:eastAsia="Tahoma" w:hAnsi="Tahoma" w:cs="Tahoma"/>
          <w:szCs w:val="24"/>
        </w:rPr>
      </w:pPr>
      <w:r w:rsidRPr="002D2342">
        <w:rPr>
          <w:rFonts w:ascii="Tahoma" w:eastAsia="Tahoma" w:hAnsi="Tahoma" w:cs="Tahoma"/>
          <w:szCs w:val="24"/>
        </w:rPr>
        <w:t>Ključna odstopanja Mlekarne Celeia od dejavnosti C10 (proizvodnja živil):</w:t>
      </w:r>
    </w:p>
    <w:p w:rsidR="00F14CFC" w:rsidRPr="002D2342" w:rsidP="00F14CFC" w14:paraId="346E61CC" w14:textId="77777777">
      <w:pPr>
        <w:numPr>
          <w:ilvl w:val="0"/>
          <w:numId w:val="36"/>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Bolniški stalež (% BS) je bil večinoma višji, največje odstopanje leta 2021 (+88 %).</w:t>
      </w:r>
    </w:p>
    <w:p w:rsidR="00F14CFC" w:rsidRPr="002D2342" w:rsidP="00F14CFC" w14:paraId="09AA94DF" w14:textId="77777777">
      <w:pPr>
        <w:numPr>
          <w:ilvl w:val="0"/>
          <w:numId w:val="36"/>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Indeks onesposabljanja (IO) je bil višji v vseh letih, z največjim odstopanjem leta 2021 (+87 %).</w:t>
      </w:r>
    </w:p>
    <w:p w:rsidR="00F14CFC" w:rsidRPr="002D2342" w:rsidP="00F14CFC" w14:paraId="701DE69B" w14:textId="77777777">
      <w:pPr>
        <w:numPr>
          <w:ilvl w:val="0"/>
          <w:numId w:val="36"/>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Indeks frekvence (IF) je bil leta 2019 in 2020 močno višji (+40–45 %), v letih 2022 in 2023 pa se je približal povprečju sektorja.</w:t>
      </w:r>
    </w:p>
    <w:p w:rsidR="00F14CFC" w:rsidRPr="002D2342" w:rsidP="00F14CFC" w14:paraId="4624BFF8" w14:textId="77777777">
      <w:pPr>
        <w:numPr>
          <w:ilvl w:val="0"/>
          <w:numId w:val="36"/>
        </w:numPr>
        <w:pBdr>
          <w:top w:val="nil"/>
          <w:left w:val="nil"/>
          <w:bottom w:val="nil"/>
          <w:right w:val="nil"/>
          <w:between w:val="nil"/>
        </w:pBdr>
        <w:spacing w:after="160" w:line="259" w:lineRule="auto"/>
        <w:jc w:val="both"/>
        <w:rPr>
          <w:rFonts w:ascii="Tahoma" w:eastAsia="Tahoma" w:hAnsi="Tahoma" w:cs="Tahoma"/>
          <w:color w:val="000000"/>
          <w:szCs w:val="24"/>
        </w:rPr>
      </w:pPr>
      <w:r w:rsidRPr="002D2342">
        <w:rPr>
          <w:rFonts w:ascii="Tahoma" w:eastAsia="Tahoma" w:hAnsi="Tahoma" w:cs="Tahoma"/>
          <w:color w:val="000000"/>
          <w:szCs w:val="24"/>
        </w:rPr>
        <w:t>Indeks resnosti (R) je bil leta 2021 izrazito višji (+45 %), sicer pa v nekaterih letih nižji od povprečja sektorja.</w:t>
      </w:r>
    </w:p>
    <w:p w:rsidR="00F14CFC" w:rsidRPr="002D2342" w:rsidP="00F14CFC" w14:paraId="0AE56A15" w14:textId="77777777">
      <w:pPr>
        <w:jc w:val="both"/>
        <w:rPr>
          <w:rFonts w:ascii="Tahoma" w:eastAsia="Tahoma" w:hAnsi="Tahoma" w:cs="Tahoma"/>
          <w:szCs w:val="24"/>
        </w:rPr>
      </w:pPr>
      <w:r w:rsidRPr="002D2342">
        <w:rPr>
          <w:rFonts w:ascii="Tahoma" w:eastAsia="Tahoma" w:hAnsi="Tahoma" w:cs="Tahoma"/>
          <w:szCs w:val="24"/>
        </w:rPr>
        <w:t>Analiza podatkov o bolniških staležih:</w:t>
      </w:r>
    </w:p>
    <w:p w:rsidR="00F14CFC" w:rsidRPr="002D2342" w:rsidP="00F14CFC" w14:paraId="1E236B11" w14:textId="77777777">
      <w:pPr>
        <w:numPr>
          <w:ilvl w:val="0"/>
          <w:numId w:val="38"/>
        </w:numPr>
        <w:spacing w:after="160" w:line="259" w:lineRule="auto"/>
        <w:jc w:val="both"/>
        <w:rPr>
          <w:rFonts w:ascii="Tahoma" w:eastAsia="Tahoma" w:hAnsi="Tahoma" w:cs="Tahoma"/>
          <w:szCs w:val="24"/>
        </w:rPr>
      </w:pPr>
      <w:r w:rsidRPr="002D2342">
        <w:rPr>
          <w:rFonts w:ascii="Tahoma" w:eastAsia="Tahoma" w:hAnsi="Tahoma" w:cs="Tahoma"/>
          <w:b/>
          <w:bCs/>
          <w:szCs w:val="24"/>
        </w:rPr>
        <w:t>% BS in IO:</w:t>
      </w:r>
      <w:r w:rsidRPr="002D2342">
        <w:rPr>
          <w:rFonts w:ascii="Tahoma" w:eastAsia="Tahoma" w:hAnsi="Tahoma" w:cs="Tahoma"/>
          <w:szCs w:val="24"/>
        </w:rPr>
        <w:t xml:space="preserve"> podjetje je v letih 2019–2021 imelo višje vrednosti % BS in IO v primerjavi z državnim povprečjem, kar kaže na večjo izgubo delovnih dni zaradi </w:t>
      </w:r>
      <w:r w:rsidRPr="002D2342">
        <w:rPr>
          <w:rFonts w:ascii="Tahoma" w:eastAsia="Tahoma" w:hAnsi="Tahoma" w:cs="Tahoma"/>
          <w:szCs w:val="24"/>
        </w:rPr>
        <w:t>bolniške odsotnosti. V letih 2022 in 2023 sta se ti vrednosti znižali in se približali državnemu povprečju.</w:t>
      </w:r>
    </w:p>
    <w:p w:rsidR="00F14CFC" w:rsidRPr="002D2342" w:rsidP="00F14CFC" w14:paraId="4FCF30EF" w14:textId="77777777">
      <w:pPr>
        <w:numPr>
          <w:ilvl w:val="0"/>
          <w:numId w:val="38"/>
        </w:numPr>
        <w:spacing w:after="160" w:line="259" w:lineRule="auto"/>
        <w:jc w:val="both"/>
        <w:rPr>
          <w:rFonts w:ascii="Tahoma" w:eastAsia="Tahoma" w:hAnsi="Tahoma" w:cs="Tahoma"/>
          <w:szCs w:val="24"/>
        </w:rPr>
      </w:pPr>
      <w:r w:rsidRPr="002D2342">
        <w:rPr>
          <w:rFonts w:ascii="Tahoma" w:eastAsia="Tahoma" w:hAnsi="Tahoma" w:cs="Tahoma"/>
          <w:b/>
          <w:bCs/>
          <w:szCs w:val="24"/>
        </w:rPr>
        <w:t>IF:</w:t>
      </w:r>
      <w:r w:rsidRPr="002D2342">
        <w:rPr>
          <w:rFonts w:ascii="Tahoma" w:eastAsia="Tahoma" w:hAnsi="Tahoma" w:cs="Tahoma"/>
          <w:szCs w:val="24"/>
        </w:rPr>
        <w:t xml:space="preserve"> Indeks frekvence je bil v letih 2019–2021 primerljiv z državnim povprečjem. Leta 2022 je prišlo do izrazitega povečanja IF na 214,90, kar pomeni večje število bolniških odsotnosti. Leta 2023 se je IF zmanjšal na 160,58, kar je blizu državnemu povprečju.</w:t>
      </w:r>
    </w:p>
    <w:p w:rsidR="00F14CFC" w:rsidRPr="002D2342" w:rsidP="00F14CFC" w14:paraId="5A951EC8" w14:textId="77777777">
      <w:pPr>
        <w:numPr>
          <w:ilvl w:val="0"/>
          <w:numId w:val="38"/>
        </w:numPr>
        <w:spacing w:after="160" w:line="259" w:lineRule="auto"/>
        <w:jc w:val="both"/>
        <w:rPr>
          <w:rFonts w:ascii="Tahoma" w:eastAsia="Tahoma" w:hAnsi="Tahoma" w:cs="Tahoma"/>
          <w:szCs w:val="24"/>
        </w:rPr>
      </w:pPr>
      <w:r w:rsidRPr="002D2342">
        <w:rPr>
          <w:rFonts w:ascii="Tahoma" w:eastAsia="Tahoma" w:hAnsi="Tahoma" w:cs="Tahoma"/>
          <w:b/>
          <w:bCs/>
          <w:szCs w:val="24"/>
        </w:rPr>
        <w:t>R:</w:t>
      </w:r>
      <w:r w:rsidRPr="002D2342">
        <w:rPr>
          <w:rFonts w:ascii="Tahoma" w:eastAsia="Tahoma" w:hAnsi="Tahoma" w:cs="Tahoma"/>
          <w:szCs w:val="24"/>
        </w:rPr>
        <w:t xml:space="preserve"> povprečno trajanje ene odsotnosti (resnost) je bilo v letih 2019–2021 daljše od državnega povprečja, kar lahko kaže na resnejše ali daljše bolezni oziroma daljšo odsotnost zaradi nezgode pri delu. V letih 2022 in 2023 se je ta kazalnik izboljšal in se približal državnemu povprečju.</w:t>
      </w:r>
    </w:p>
    <w:p w:rsidR="00F14CFC" w:rsidRPr="002D2342" w:rsidP="00F14CFC" w14:paraId="25CAD652" w14:textId="77777777">
      <w:pPr>
        <w:jc w:val="both"/>
        <w:rPr>
          <w:rFonts w:ascii="Tahoma" w:eastAsia="Tahoma" w:hAnsi="Tahoma" w:cs="Tahoma"/>
          <w:szCs w:val="24"/>
        </w:rPr>
      </w:pPr>
      <w:r w:rsidRPr="002D2342">
        <w:rPr>
          <w:rFonts w:ascii="Tahoma" w:eastAsia="Tahoma" w:hAnsi="Tahoma" w:cs="Tahoma"/>
          <w:szCs w:val="24"/>
        </w:rPr>
        <w:t>Iz podatkov za petletno obdobje, ki so zbrani v tabeli 2, lahko izluščimo, da predstavljajo največji odstotek bolniških izostankov kategorija »bolezni mišično kostnega sistema in vezivnega tkiva« z 19,73%, sledi kategorija »simptomi, znaki in nenormalni klinični ter laboratorijski izvidi« z 14,60%, kategorija »nekatere infekcijske in parazitske bolezni« predstavlja 11,81% vseh bolezenskih stanj, »poškodbe in zastrupitve izven dela« predstavljajo 10,87%, »</w:t>
      </w:r>
      <w:r w:rsidRPr="002D2342">
        <w:rPr>
          <w:rFonts w:ascii="Tahoma" w:eastAsia="Tahoma" w:hAnsi="Tahoma" w:cs="Tahoma"/>
          <w:szCs w:val="24"/>
        </w:rPr>
        <w:t>neoplazme</w:t>
      </w:r>
      <w:r w:rsidRPr="002D2342">
        <w:rPr>
          <w:rFonts w:ascii="Tahoma" w:eastAsia="Tahoma" w:hAnsi="Tahoma" w:cs="Tahoma"/>
          <w:szCs w:val="24"/>
        </w:rPr>
        <w:t>« 10,45% in na šestem mestu najdemo »poškodbe in zastrupitve pri delu« z 5,94%.</w:t>
      </w:r>
    </w:p>
    <w:p w:rsidR="00F14CFC" w:rsidRPr="002D2342" w:rsidP="00F14CFC" w14:paraId="718CBE56" w14:textId="77777777">
      <w:pPr>
        <w:jc w:val="both"/>
        <w:rPr>
          <w:rFonts w:ascii="Tahoma" w:eastAsia="Tahoma" w:hAnsi="Tahoma" w:cs="Tahoma"/>
          <w:szCs w:val="24"/>
        </w:rPr>
      </w:pPr>
      <w:r w:rsidRPr="002D2342">
        <w:rPr>
          <w:rFonts w:ascii="Tahoma" w:eastAsia="Tahoma" w:hAnsi="Tahoma" w:cs="Tahoma"/>
          <w:szCs w:val="24"/>
        </w:rPr>
        <w:t>Trend izboljšanja</w:t>
      </w:r>
      <w:r w:rsidRPr="002D2342">
        <w:rPr>
          <w:rFonts w:ascii="Tahoma" w:eastAsia="Tahoma" w:hAnsi="Tahoma" w:cs="Tahoma"/>
          <w:b/>
          <w:bCs/>
          <w:szCs w:val="24"/>
        </w:rPr>
        <w:t xml:space="preserve"> -</w:t>
      </w:r>
      <w:r w:rsidRPr="002D2342">
        <w:rPr>
          <w:rFonts w:ascii="Tahoma" w:eastAsia="Tahoma" w:hAnsi="Tahoma" w:cs="Tahoma"/>
          <w:szCs w:val="24"/>
        </w:rPr>
        <w:t xml:space="preserve"> v zadnjih dveh letih (2022 in 2023) je opaziti pozitiven trend v zmanjševanju % BS, IO in R, kar kaže na izboljšanje zdravja zaposlenih, h kateri je pripomogla tudi učinkovitost ukrepov za zmanjšanje bolniške odsotnosti, kot so posamezni organizacijski ukrepi (menjave delavcev v skupini na delovnih mestih, zagotavljanje zadostnega števila delavcev), tehnični ukrepi (avtomatizacija določenih procesov, ki zahtevajo dvigovanje in premeščanje bremen) in socialni ukrepi (spodbujanje podajanja inovativnih predlogov, ki vplivajo na izboljšanje delovnega okolja).</w:t>
      </w:r>
    </w:p>
    <w:p w:rsidR="00F14CFC" w:rsidRPr="002D2342" w:rsidP="00F14CFC" w14:paraId="3F6ECC13" w14:textId="77777777">
      <w:pPr>
        <w:jc w:val="both"/>
        <w:rPr>
          <w:rFonts w:ascii="Tahoma" w:eastAsia="Tahoma" w:hAnsi="Tahoma" w:cs="Tahoma"/>
          <w:szCs w:val="24"/>
        </w:rPr>
      </w:pPr>
      <w:r w:rsidRPr="002D2342">
        <w:rPr>
          <w:rFonts w:ascii="Tahoma" w:eastAsia="Tahoma" w:hAnsi="Tahoma" w:cs="Tahoma"/>
          <w:szCs w:val="24"/>
        </w:rPr>
        <w:t>Trend izboljševanja kazalnikov v letih 2022–2023 je spodbuden in kaže, da je priporočljivo še naprej vlagati v varnostne ukrepe, izboljšanje ergonomije, krepiti ukrepe za promocijo zdravja na delovnem mestu ter uvajati preventivne programe.</w:t>
      </w:r>
    </w:p>
    <w:p w:rsidR="00F14CFC" w:rsidRPr="002D2342" w:rsidP="00F14CFC" w14:paraId="1897BEDC" w14:textId="77777777">
      <w:pPr>
        <w:jc w:val="both"/>
        <w:rPr>
          <w:rFonts w:ascii="Tahoma" w:eastAsia="Tahoma" w:hAnsi="Tahoma" w:cs="Tahoma"/>
          <w:szCs w:val="24"/>
        </w:rPr>
      </w:pPr>
      <w:r w:rsidRPr="002D2342">
        <w:rPr>
          <w:rFonts w:ascii="Tahoma" w:eastAsia="Tahoma" w:hAnsi="Tahoma" w:cs="Tahoma"/>
          <w:szCs w:val="24"/>
        </w:rPr>
        <w:t>Redno spremljanje kazalnikov bolniške odsotnosti in primerjanje z državnim povprečjem ter podatki iz panoge nam bo omogočalo pravočasno ukrepanje ob morebitnih negativnih trendih.</w:t>
      </w:r>
    </w:p>
    <w:p w:rsidR="00F14CFC" w:rsidRPr="002D2342" w:rsidP="00F14CFC" w14:paraId="1081BC1E" w14:textId="77777777">
      <w:pPr>
        <w:jc w:val="both"/>
        <w:rPr>
          <w:rFonts w:ascii="Tahoma" w:eastAsia="Tahoma" w:hAnsi="Tahoma" w:cs="Tahoma"/>
          <w:szCs w:val="24"/>
        </w:rPr>
      </w:pPr>
      <w:r w:rsidRPr="002D2342">
        <w:rPr>
          <w:rFonts w:ascii="Tahoma" w:eastAsia="Tahoma" w:hAnsi="Tahoma" w:cs="Tahoma"/>
          <w:szCs w:val="24"/>
        </w:rPr>
        <w:t>Poročilo o pregledu poškodb pri delu v našem podjetju v obdobju 2019–2023 vključuje število poškodb, njihove vzroke, delovna mesta, kjer so se zgodile, vrsto poškodb in podatke o poškodovanih delih telesa.</w:t>
      </w:r>
    </w:p>
    <w:p w:rsidR="00F14CFC" w:rsidRPr="002D2342" w:rsidP="00F14CFC" w14:paraId="5C1A753B" w14:textId="77777777">
      <w:pPr>
        <w:jc w:val="both"/>
        <w:rPr>
          <w:rFonts w:ascii="Tahoma" w:eastAsia="Tahoma" w:hAnsi="Tahoma" w:cs="Tahoma"/>
          <w:szCs w:val="24"/>
        </w:rPr>
      </w:pPr>
      <w:r w:rsidRPr="002D2342">
        <w:rPr>
          <w:rFonts w:ascii="Tahoma" w:eastAsia="Tahoma" w:hAnsi="Tahoma" w:cs="Tahoma"/>
          <w:szCs w:val="24"/>
        </w:rPr>
        <w:t>V obdobju 2019–2023 smo v našem podjetju zabeležili skupno 34 poškodb pri delu. Najpogostejši vzroki so napačna uporaba orodja, nepazljivost in nevarne delovne razmere. Največ poškodb se je zgodilo pri strojnih operaterjih in skladiščnikih. Najpogosteje so bile prizadete roke, sledile so poškodbe nog in glave.</w:t>
      </w:r>
    </w:p>
    <w:p w:rsidR="00F14CFC" w:rsidP="00F14CFC" w14:paraId="1DFAE921" w14:textId="77777777">
      <w:pPr>
        <w:pBdr>
          <w:top w:val="nil"/>
          <w:left w:val="nil"/>
          <w:bottom w:val="nil"/>
          <w:right w:val="nil"/>
          <w:between w:val="nil"/>
        </w:pBdr>
        <w:spacing w:after="200"/>
        <w:rPr>
          <w:rFonts w:ascii="Tahoma" w:eastAsia="Tahoma" w:hAnsi="Tahoma" w:cs="Tahoma"/>
          <w:color w:val="000000"/>
          <w:szCs w:val="24"/>
        </w:rPr>
      </w:pPr>
      <w:bookmarkStart w:id="10" w:name="_heading=h.1pgnl9knykuu" w:colFirst="0" w:colLast="0"/>
      <w:bookmarkEnd w:id="10"/>
    </w:p>
    <w:p w:rsidR="00F14CFC" w:rsidP="00F14CFC" w14:paraId="18A1E18B" w14:textId="77777777">
      <w:pPr>
        <w:pBdr>
          <w:top w:val="nil"/>
          <w:left w:val="nil"/>
          <w:bottom w:val="nil"/>
          <w:right w:val="nil"/>
          <w:between w:val="nil"/>
        </w:pBdr>
        <w:spacing w:after="200"/>
        <w:rPr>
          <w:rFonts w:ascii="Tahoma" w:eastAsia="Tahoma" w:hAnsi="Tahoma" w:cs="Tahoma"/>
          <w:color w:val="000000"/>
          <w:szCs w:val="24"/>
        </w:rPr>
      </w:pPr>
      <w:r>
        <w:rPr>
          <w:rFonts w:ascii="Tahoma" w:eastAsia="Tahoma" w:hAnsi="Tahoma" w:cs="Tahoma"/>
          <w:color w:val="000000"/>
          <w:szCs w:val="24"/>
        </w:rPr>
        <w:br w:type="page"/>
      </w:r>
    </w:p>
    <w:p w:rsidR="00F14CFC" w:rsidRPr="002D2342" w:rsidP="00F14CFC" w14:paraId="7E104A52" w14:textId="32559780">
      <w:pPr>
        <w:pBdr>
          <w:top w:val="nil"/>
          <w:left w:val="nil"/>
          <w:bottom w:val="nil"/>
          <w:right w:val="nil"/>
          <w:between w:val="nil"/>
        </w:pBdr>
        <w:spacing w:after="200"/>
        <w:rPr>
          <w:rFonts w:ascii="Tahoma" w:eastAsia="Tahoma" w:hAnsi="Tahoma" w:cs="Tahoma"/>
          <w:color w:val="000000"/>
          <w:szCs w:val="24"/>
        </w:rPr>
      </w:pPr>
      <w:r w:rsidRPr="002D2342">
        <w:rPr>
          <w:rFonts w:ascii="Tahoma" w:eastAsia="Tahoma" w:hAnsi="Tahoma" w:cs="Tahoma"/>
          <w:color w:val="000000"/>
          <w:szCs w:val="24"/>
        </w:rPr>
        <w:t>Tabela: Poškodbe pri delu za predelovalno dejavnost za obdobje 2019 - 2023</w:t>
      </w:r>
    </w:p>
    <w:tbl>
      <w:tblPr>
        <w:tblW w:w="5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
        <w:gridCol w:w="1675"/>
        <w:gridCol w:w="1288"/>
        <w:gridCol w:w="1416"/>
      </w:tblGrid>
      <w:tr w14:paraId="3465DCB9" w14:textId="77777777" w:rsidTr="00F14CFC">
        <w:tblPrEx>
          <w:tblW w:w="5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890" w:type="dxa"/>
          </w:tcPr>
          <w:p w:rsidR="00F14CFC" w:rsidRPr="002D2342" w:rsidP="005E0C1A" w14:paraId="52002F96" w14:textId="77777777">
            <w:pPr>
              <w:rPr>
                <w:rFonts w:ascii="Tahoma" w:eastAsia="Tahoma" w:hAnsi="Tahoma" w:cs="Tahoma"/>
                <w:szCs w:val="24"/>
              </w:rPr>
            </w:pPr>
            <w:r w:rsidRPr="002D2342">
              <w:rPr>
                <w:rFonts w:ascii="Tahoma" w:eastAsia="Tahoma" w:hAnsi="Tahoma" w:cs="Tahoma"/>
                <w:szCs w:val="24"/>
              </w:rPr>
              <w:t>Leto</w:t>
            </w:r>
          </w:p>
        </w:tc>
        <w:tc>
          <w:tcPr>
            <w:tcW w:w="1675" w:type="dxa"/>
          </w:tcPr>
          <w:p w:rsidR="00F14CFC" w:rsidRPr="002D2342" w:rsidP="005E0C1A" w14:paraId="6C2E7ACF" w14:textId="77777777">
            <w:pPr>
              <w:rPr>
                <w:rFonts w:ascii="Tahoma" w:eastAsia="Tahoma" w:hAnsi="Tahoma" w:cs="Tahoma"/>
                <w:szCs w:val="24"/>
              </w:rPr>
            </w:pPr>
            <w:r w:rsidRPr="002D2342">
              <w:rPr>
                <w:rFonts w:ascii="Tahoma" w:eastAsia="Tahoma" w:hAnsi="Tahoma" w:cs="Tahoma"/>
                <w:szCs w:val="24"/>
              </w:rPr>
              <w:t>Število prijavljenih poškodb</w:t>
            </w:r>
          </w:p>
        </w:tc>
        <w:tc>
          <w:tcPr>
            <w:tcW w:w="1288" w:type="dxa"/>
          </w:tcPr>
          <w:p w:rsidR="00F14CFC" w:rsidRPr="002D2342" w:rsidP="005E0C1A" w14:paraId="4E2A57ED" w14:textId="77777777">
            <w:pPr>
              <w:rPr>
                <w:rFonts w:ascii="Tahoma" w:eastAsia="Tahoma" w:hAnsi="Tahoma" w:cs="Tahoma"/>
                <w:szCs w:val="24"/>
              </w:rPr>
            </w:pPr>
            <w:r w:rsidRPr="002D2342">
              <w:rPr>
                <w:rFonts w:ascii="Tahoma" w:eastAsia="Tahoma" w:hAnsi="Tahoma" w:cs="Tahoma"/>
                <w:szCs w:val="24"/>
              </w:rPr>
              <w:t>moški</w:t>
            </w:r>
          </w:p>
        </w:tc>
        <w:tc>
          <w:tcPr>
            <w:tcW w:w="1416" w:type="dxa"/>
          </w:tcPr>
          <w:p w:rsidR="00F14CFC" w:rsidRPr="002D2342" w:rsidP="005E0C1A" w14:paraId="497BFB56" w14:textId="77777777">
            <w:pPr>
              <w:rPr>
                <w:rFonts w:ascii="Tahoma" w:eastAsia="Tahoma" w:hAnsi="Tahoma" w:cs="Tahoma"/>
                <w:szCs w:val="24"/>
              </w:rPr>
            </w:pPr>
            <w:r w:rsidRPr="002D2342">
              <w:rPr>
                <w:rFonts w:ascii="Tahoma" w:eastAsia="Tahoma" w:hAnsi="Tahoma" w:cs="Tahoma"/>
                <w:szCs w:val="24"/>
              </w:rPr>
              <w:t>ženske</w:t>
            </w:r>
          </w:p>
        </w:tc>
      </w:tr>
      <w:tr w14:paraId="0A7C3C80" w14:textId="77777777" w:rsidTr="00F14CFC">
        <w:tblPrEx>
          <w:tblW w:w="5269" w:type="dxa"/>
          <w:tblInd w:w="-108" w:type="dxa"/>
          <w:tblLayout w:type="fixed"/>
          <w:tblLook w:val="04A0"/>
        </w:tblPrEx>
        <w:trPr>
          <w:trHeight w:val="300"/>
        </w:trPr>
        <w:tc>
          <w:tcPr>
            <w:tcW w:w="890" w:type="dxa"/>
          </w:tcPr>
          <w:p w:rsidR="00F14CFC" w:rsidRPr="002D2342" w:rsidP="005E0C1A" w14:paraId="42D16DD0" w14:textId="77777777">
            <w:pPr>
              <w:rPr>
                <w:rFonts w:ascii="Tahoma" w:eastAsia="Tahoma" w:hAnsi="Tahoma" w:cs="Tahoma"/>
                <w:szCs w:val="24"/>
              </w:rPr>
            </w:pPr>
            <w:r w:rsidRPr="002D2342">
              <w:rPr>
                <w:rFonts w:ascii="Tahoma" w:eastAsia="Tahoma" w:hAnsi="Tahoma" w:cs="Tahoma"/>
                <w:szCs w:val="24"/>
              </w:rPr>
              <w:t>2019</w:t>
            </w:r>
          </w:p>
        </w:tc>
        <w:tc>
          <w:tcPr>
            <w:tcW w:w="1675" w:type="dxa"/>
          </w:tcPr>
          <w:p w:rsidR="00F14CFC" w:rsidRPr="002D2342" w:rsidP="005E0C1A" w14:paraId="776E9EC6" w14:textId="77777777">
            <w:pPr>
              <w:rPr>
                <w:rFonts w:ascii="Tahoma" w:eastAsia="Tahoma" w:hAnsi="Tahoma" w:cs="Tahoma"/>
                <w:szCs w:val="24"/>
              </w:rPr>
            </w:pPr>
            <w:r w:rsidRPr="002D2342">
              <w:rPr>
                <w:rFonts w:ascii="Tahoma" w:eastAsia="Tahoma" w:hAnsi="Tahoma" w:cs="Tahoma"/>
                <w:szCs w:val="24"/>
              </w:rPr>
              <w:t>22,8</w:t>
            </w:r>
          </w:p>
        </w:tc>
        <w:tc>
          <w:tcPr>
            <w:tcW w:w="1288" w:type="dxa"/>
          </w:tcPr>
          <w:p w:rsidR="00F14CFC" w:rsidRPr="002D2342" w:rsidP="005E0C1A" w14:paraId="69CE0671" w14:textId="77777777">
            <w:pPr>
              <w:jc w:val="right"/>
              <w:rPr>
                <w:rFonts w:ascii="Tahoma" w:eastAsia="Tahoma" w:hAnsi="Tahoma" w:cs="Tahoma"/>
                <w:szCs w:val="24"/>
              </w:rPr>
            </w:pPr>
            <w:r w:rsidRPr="002D2342">
              <w:rPr>
                <w:rFonts w:ascii="Tahoma" w:eastAsia="Tahoma" w:hAnsi="Tahoma" w:cs="Tahoma"/>
                <w:szCs w:val="24"/>
              </w:rPr>
              <w:t>27,7</w:t>
            </w:r>
          </w:p>
        </w:tc>
        <w:tc>
          <w:tcPr>
            <w:tcW w:w="1416" w:type="dxa"/>
          </w:tcPr>
          <w:p w:rsidR="00F14CFC" w:rsidRPr="002D2342" w:rsidP="005E0C1A" w14:paraId="1FDA0847" w14:textId="77777777">
            <w:pPr>
              <w:jc w:val="right"/>
              <w:rPr>
                <w:rFonts w:ascii="Tahoma" w:eastAsia="Tahoma" w:hAnsi="Tahoma" w:cs="Tahoma"/>
                <w:szCs w:val="24"/>
              </w:rPr>
            </w:pPr>
            <w:r w:rsidRPr="002D2342">
              <w:rPr>
                <w:rFonts w:ascii="Tahoma" w:eastAsia="Tahoma" w:hAnsi="Tahoma" w:cs="Tahoma"/>
                <w:szCs w:val="24"/>
              </w:rPr>
              <w:t>12,5</w:t>
            </w:r>
          </w:p>
        </w:tc>
      </w:tr>
      <w:tr w14:paraId="5FF78858" w14:textId="77777777" w:rsidTr="00F14CFC">
        <w:tblPrEx>
          <w:tblW w:w="5269" w:type="dxa"/>
          <w:tblInd w:w="-108" w:type="dxa"/>
          <w:tblLayout w:type="fixed"/>
          <w:tblLook w:val="04A0"/>
        </w:tblPrEx>
        <w:trPr>
          <w:trHeight w:val="300"/>
        </w:trPr>
        <w:tc>
          <w:tcPr>
            <w:tcW w:w="890" w:type="dxa"/>
          </w:tcPr>
          <w:p w:rsidR="00F14CFC" w:rsidRPr="002D2342" w:rsidP="005E0C1A" w14:paraId="5B29B086" w14:textId="77777777">
            <w:pPr>
              <w:rPr>
                <w:rFonts w:ascii="Tahoma" w:eastAsia="Tahoma" w:hAnsi="Tahoma" w:cs="Tahoma"/>
                <w:szCs w:val="24"/>
              </w:rPr>
            </w:pPr>
            <w:r w:rsidRPr="002D2342">
              <w:rPr>
                <w:rFonts w:ascii="Tahoma" w:eastAsia="Tahoma" w:hAnsi="Tahoma" w:cs="Tahoma"/>
                <w:szCs w:val="24"/>
              </w:rPr>
              <w:t>2020</w:t>
            </w:r>
          </w:p>
        </w:tc>
        <w:tc>
          <w:tcPr>
            <w:tcW w:w="1675" w:type="dxa"/>
          </w:tcPr>
          <w:p w:rsidR="00F14CFC" w:rsidRPr="002D2342" w:rsidP="005E0C1A" w14:paraId="6965DD18" w14:textId="77777777">
            <w:pPr>
              <w:rPr>
                <w:rFonts w:ascii="Tahoma" w:eastAsia="Tahoma" w:hAnsi="Tahoma" w:cs="Tahoma"/>
                <w:szCs w:val="24"/>
              </w:rPr>
            </w:pPr>
            <w:r w:rsidRPr="002D2342">
              <w:rPr>
                <w:rFonts w:ascii="Tahoma" w:eastAsia="Tahoma" w:hAnsi="Tahoma" w:cs="Tahoma"/>
                <w:szCs w:val="24"/>
              </w:rPr>
              <w:t>19,0</w:t>
            </w:r>
          </w:p>
        </w:tc>
        <w:tc>
          <w:tcPr>
            <w:tcW w:w="1288" w:type="dxa"/>
          </w:tcPr>
          <w:p w:rsidR="00F14CFC" w:rsidRPr="002D2342" w:rsidP="005E0C1A" w14:paraId="03DFC873" w14:textId="77777777">
            <w:pPr>
              <w:jc w:val="right"/>
              <w:rPr>
                <w:rFonts w:ascii="Tahoma" w:eastAsia="Tahoma" w:hAnsi="Tahoma" w:cs="Tahoma"/>
                <w:szCs w:val="24"/>
              </w:rPr>
            </w:pPr>
            <w:r w:rsidRPr="002D2342">
              <w:rPr>
                <w:rFonts w:ascii="Tahoma" w:eastAsia="Tahoma" w:hAnsi="Tahoma" w:cs="Tahoma"/>
                <w:szCs w:val="24"/>
              </w:rPr>
              <w:t>23,1</w:t>
            </w:r>
          </w:p>
        </w:tc>
        <w:tc>
          <w:tcPr>
            <w:tcW w:w="1416" w:type="dxa"/>
          </w:tcPr>
          <w:p w:rsidR="00F14CFC" w:rsidRPr="002D2342" w:rsidP="005E0C1A" w14:paraId="3B199861" w14:textId="77777777">
            <w:pPr>
              <w:jc w:val="right"/>
              <w:rPr>
                <w:rFonts w:ascii="Tahoma" w:eastAsia="Tahoma" w:hAnsi="Tahoma" w:cs="Tahoma"/>
                <w:szCs w:val="24"/>
              </w:rPr>
            </w:pPr>
            <w:r w:rsidRPr="002D2342">
              <w:rPr>
                <w:rFonts w:ascii="Tahoma" w:eastAsia="Tahoma" w:hAnsi="Tahoma" w:cs="Tahoma"/>
                <w:szCs w:val="24"/>
              </w:rPr>
              <w:t>9,9</w:t>
            </w:r>
          </w:p>
        </w:tc>
      </w:tr>
      <w:tr w14:paraId="5333DFE9" w14:textId="77777777" w:rsidTr="00F14CFC">
        <w:tblPrEx>
          <w:tblW w:w="5269" w:type="dxa"/>
          <w:tblInd w:w="-108" w:type="dxa"/>
          <w:tblLayout w:type="fixed"/>
          <w:tblLook w:val="04A0"/>
        </w:tblPrEx>
        <w:trPr>
          <w:trHeight w:val="300"/>
        </w:trPr>
        <w:tc>
          <w:tcPr>
            <w:tcW w:w="890" w:type="dxa"/>
          </w:tcPr>
          <w:p w:rsidR="00F14CFC" w:rsidRPr="002D2342" w:rsidP="005E0C1A" w14:paraId="36368045" w14:textId="77777777">
            <w:pPr>
              <w:rPr>
                <w:rFonts w:ascii="Tahoma" w:eastAsia="Tahoma" w:hAnsi="Tahoma" w:cs="Tahoma"/>
                <w:szCs w:val="24"/>
              </w:rPr>
            </w:pPr>
            <w:r w:rsidRPr="002D2342">
              <w:rPr>
                <w:rFonts w:ascii="Tahoma" w:eastAsia="Tahoma" w:hAnsi="Tahoma" w:cs="Tahoma"/>
                <w:szCs w:val="24"/>
              </w:rPr>
              <w:t>2021</w:t>
            </w:r>
          </w:p>
        </w:tc>
        <w:tc>
          <w:tcPr>
            <w:tcW w:w="1675" w:type="dxa"/>
          </w:tcPr>
          <w:p w:rsidR="00F14CFC" w:rsidRPr="002D2342" w:rsidP="005E0C1A" w14:paraId="63E3AAE9" w14:textId="77777777">
            <w:pPr>
              <w:rPr>
                <w:rFonts w:ascii="Tahoma" w:eastAsia="Tahoma" w:hAnsi="Tahoma" w:cs="Tahoma"/>
                <w:szCs w:val="24"/>
              </w:rPr>
            </w:pPr>
            <w:r w:rsidRPr="002D2342">
              <w:rPr>
                <w:rFonts w:ascii="Tahoma" w:eastAsia="Tahoma" w:hAnsi="Tahoma" w:cs="Tahoma"/>
                <w:szCs w:val="24"/>
              </w:rPr>
              <w:t>21,4</w:t>
            </w:r>
          </w:p>
        </w:tc>
        <w:tc>
          <w:tcPr>
            <w:tcW w:w="1288" w:type="dxa"/>
          </w:tcPr>
          <w:p w:rsidR="00F14CFC" w:rsidRPr="002D2342" w:rsidP="005E0C1A" w14:paraId="3020904D" w14:textId="77777777">
            <w:pPr>
              <w:jc w:val="right"/>
              <w:rPr>
                <w:rFonts w:ascii="Tahoma" w:eastAsia="Tahoma" w:hAnsi="Tahoma" w:cs="Tahoma"/>
                <w:szCs w:val="24"/>
              </w:rPr>
            </w:pPr>
            <w:r w:rsidRPr="002D2342">
              <w:rPr>
                <w:rFonts w:ascii="Tahoma" w:eastAsia="Tahoma" w:hAnsi="Tahoma" w:cs="Tahoma"/>
                <w:szCs w:val="24"/>
              </w:rPr>
              <w:t>25,3</w:t>
            </w:r>
          </w:p>
        </w:tc>
        <w:tc>
          <w:tcPr>
            <w:tcW w:w="1416" w:type="dxa"/>
          </w:tcPr>
          <w:p w:rsidR="00F14CFC" w:rsidRPr="002D2342" w:rsidP="005E0C1A" w14:paraId="6C4CA3C6" w14:textId="77777777">
            <w:pPr>
              <w:jc w:val="right"/>
              <w:rPr>
                <w:rFonts w:ascii="Tahoma" w:eastAsia="Tahoma" w:hAnsi="Tahoma" w:cs="Tahoma"/>
                <w:szCs w:val="24"/>
              </w:rPr>
            </w:pPr>
            <w:r w:rsidRPr="002D2342">
              <w:rPr>
                <w:rFonts w:ascii="Tahoma" w:eastAsia="Tahoma" w:hAnsi="Tahoma" w:cs="Tahoma"/>
                <w:szCs w:val="24"/>
              </w:rPr>
              <w:t>12,8</w:t>
            </w:r>
          </w:p>
        </w:tc>
      </w:tr>
      <w:tr w14:paraId="5920F681" w14:textId="77777777" w:rsidTr="00F14CFC">
        <w:tblPrEx>
          <w:tblW w:w="5269" w:type="dxa"/>
          <w:tblInd w:w="-108" w:type="dxa"/>
          <w:tblLayout w:type="fixed"/>
          <w:tblLook w:val="04A0"/>
        </w:tblPrEx>
        <w:trPr>
          <w:trHeight w:val="300"/>
        </w:trPr>
        <w:tc>
          <w:tcPr>
            <w:tcW w:w="890" w:type="dxa"/>
          </w:tcPr>
          <w:p w:rsidR="00F14CFC" w:rsidRPr="002D2342" w:rsidP="005E0C1A" w14:paraId="0821C697" w14:textId="77777777">
            <w:pPr>
              <w:rPr>
                <w:rFonts w:ascii="Tahoma" w:eastAsia="Tahoma" w:hAnsi="Tahoma" w:cs="Tahoma"/>
                <w:szCs w:val="24"/>
              </w:rPr>
            </w:pPr>
            <w:r w:rsidRPr="002D2342">
              <w:rPr>
                <w:rFonts w:ascii="Tahoma" w:eastAsia="Tahoma" w:hAnsi="Tahoma" w:cs="Tahoma"/>
                <w:szCs w:val="24"/>
              </w:rPr>
              <w:t>2022</w:t>
            </w:r>
          </w:p>
        </w:tc>
        <w:tc>
          <w:tcPr>
            <w:tcW w:w="1675" w:type="dxa"/>
          </w:tcPr>
          <w:p w:rsidR="00F14CFC" w:rsidRPr="002D2342" w:rsidP="005E0C1A" w14:paraId="12CC3346" w14:textId="77777777">
            <w:pPr>
              <w:rPr>
                <w:rFonts w:ascii="Tahoma" w:eastAsia="Tahoma" w:hAnsi="Tahoma" w:cs="Tahoma"/>
                <w:szCs w:val="24"/>
              </w:rPr>
            </w:pPr>
            <w:r w:rsidRPr="002D2342">
              <w:rPr>
                <w:rFonts w:ascii="Tahoma" w:eastAsia="Tahoma" w:hAnsi="Tahoma" w:cs="Tahoma"/>
                <w:szCs w:val="24"/>
              </w:rPr>
              <w:t>20,9</w:t>
            </w:r>
          </w:p>
        </w:tc>
        <w:tc>
          <w:tcPr>
            <w:tcW w:w="1288" w:type="dxa"/>
          </w:tcPr>
          <w:p w:rsidR="00F14CFC" w:rsidRPr="002D2342" w:rsidP="005E0C1A" w14:paraId="3ED7C28C" w14:textId="77777777">
            <w:pPr>
              <w:jc w:val="right"/>
              <w:rPr>
                <w:rFonts w:ascii="Tahoma" w:eastAsia="Tahoma" w:hAnsi="Tahoma" w:cs="Tahoma"/>
                <w:szCs w:val="24"/>
              </w:rPr>
            </w:pPr>
            <w:r w:rsidRPr="002D2342">
              <w:rPr>
                <w:rFonts w:ascii="Tahoma" w:eastAsia="Tahoma" w:hAnsi="Tahoma" w:cs="Tahoma"/>
                <w:szCs w:val="24"/>
              </w:rPr>
              <w:t>24,9</w:t>
            </w:r>
          </w:p>
        </w:tc>
        <w:tc>
          <w:tcPr>
            <w:tcW w:w="1416" w:type="dxa"/>
          </w:tcPr>
          <w:p w:rsidR="00F14CFC" w:rsidRPr="002D2342" w:rsidP="005E0C1A" w14:paraId="764F3E96" w14:textId="77777777">
            <w:pPr>
              <w:jc w:val="right"/>
              <w:rPr>
                <w:rFonts w:ascii="Tahoma" w:eastAsia="Tahoma" w:hAnsi="Tahoma" w:cs="Tahoma"/>
                <w:szCs w:val="24"/>
              </w:rPr>
            </w:pPr>
            <w:r w:rsidRPr="002D2342">
              <w:rPr>
                <w:rFonts w:ascii="Tahoma" w:eastAsia="Tahoma" w:hAnsi="Tahoma" w:cs="Tahoma"/>
                <w:szCs w:val="24"/>
              </w:rPr>
              <w:t>12,3</w:t>
            </w:r>
          </w:p>
        </w:tc>
      </w:tr>
      <w:tr w14:paraId="58B59DE3" w14:textId="77777777" w:rsidTr="00F14CFC">
        <w:tblPrEx>
          <w:tblW w:w="5269" w:type="dxa"/>
          <w:tblInd w:w="-108" w:type="dxa"/>
          <w:tblLayout w:type="fixed"/>
          <w:tblLook w:val="04A0"/>
        </w:tblPrEx>
        <w:trPr>
          <w:trHeight w:val="300"/>
        </w:trPr>
        <w:tc>
          <w:tcPr>
            <w:tcW w:w="890" w:type="dxa"/>
          </w:tcPr>
          <w:p w:rsidR="00F14CFC" w:rsidRPr="002D2342" w:rsidP="005E0C1A" w14:paraId="609D8FFF" w14:textId="77777777">
            <w:pPr>
              <w:rPr>
                <w:rFonts w:ascii="Tahoma" w:eastAsia="Tahoma" w:hAnsi="Tahoma" w:cs="Tahoma"/>
                <w:szCs w:val="24"/>
              </w:rPr>
            </w:pPr>
            <w:r w:rsidRPr="002D2342">
              <w:rPr>
                <w:rFonts w:ascii="Tahoma" w:eastAsia="Tahoma" w:hAnsi="Tahoma" w:cs="Tahoma"/>
                <w:szCs w:val="24"/>
              </w:rPr>
              <w:t>2023</w:t>
            </w:r>
          </w:p>
        </w:tc>
        <w:tc>
          <w:tcPr>
            <w:tcW w:w="1675" w:type="dxa"/>
          </w:tcPr>
          <w:p w:rsidR="00F14CFC" w:rsidRPr="002D2342" w:rsidP="005E0C1A" w14:paraId="17AA2160" w14:textId="77777777">
            <w:pPr>
              <w:rPr>
                <w:rFonts w:ascii="Tahoma" w:eastAsia="Tahoma" w:hAnsi="Tahoma" w:cs="Tahoma"/>
                <w:szCs w:val="24"/>
              </w:rPr>
            </w:pPr>
            <w:r w:rsidRPr="002D2342">
              <w:rPr>
                <w:rFonts w:ascii="Tahoma" w:eastAsia="Tahoma" w:hAnsi="Tahoma" w:cs="Tahoma"/>
                <w:szCs w:val="24"/>
              </w:rPr>
              <w:t>22,7</w:t>
            </w:r>
          </w:p>
        </w:tc>
        <w:tc>
          <w:tcPr>
            <w:tcW w:w="1288" w:type="dxa"/>
          </w:tcPr>
          <w:p w:rsidR="00F14CFC" w:rsidRPr="002D2342" w:rsidP="005E0C1A" w14:paraId="74CF1D63" w14:textId="77777777">
            <w:pPr>
              <w:jc w:val="right"/>
              <w:rPr>
                <w:rFonts w:ascii="Tahoma" w:eastAsia="Tahoma" w:hAnsi="Tahoma" w:cs="Tahoma"/>
                <w:szCs w:val="24"/>
              </w:rPr>
            </w:pPr>
            <w:r w:rsidRPr="002D2342">
              <w:rPr>
                <w:rFonts w:ascii="Tahoma" w:eastAsia="Tahoma" w:hAnsi="Tahoma" w:cs="Tahoma"/>
                <w:szCs w:val="24"/>
              </w:rPr>
              <w:t>26,9</w:t>
            </w:r>
          </w:p>
        </w:tc>
        <w:tc>
          <w:tcPr>
            <w:tcW w:w="1416" w:type="dxa"/>
          </w:tcPr>
          <w:p w:rsidR="00F14CFC" w:rsidRPr="002D2342" w:rsidP="005E0C1A" w14:paraId="48A7640A" w14:textId="77777777">
            <w:pPr>
              <w:jc w:val="right"/>
              <w:rPr>
                <w:rFonts w:ascii="Tahoma" w:eastAsia="Tahoma" w:hAnsi="Tahoma" w:cs="Tahoma"/>
                <w:szCs w:val="24"/>
              </w:rPr>
            </w:pPr>
            <w:r w:rsidRPr="002D2342">
              <w:rPr>
                <w:rFonts w:ascii="Tahoma" w:eastAsia="Tahoma" w:hAnsi="Tahoma" w:cs="Tahoma"/>
                <w:szCs w:val="24"/>
              </w:rPr>
              <w:t>13,7</w:t>
            </w:r>
          </w:p>
        </w:tc>
      </w:tr>
    </w:tbl>
    <w:p w:rsidR="00F14CFC" w:rsidRPr="002D2342" w:rsidP="00F14CFC" w14:paraId="4A76E787" w14:textId="77777777">
      <w:pPr>
        <w:spacing w:before="280" w:after="280"/>
        <w:jc w:val="both"/>
        <w:rPr>
          <w:rFonts w:ascii="Tahoma" w:eastAsia="Tahoma" w:hAnsi="Tahoma" w:cs="Tahoma"/>
          <w:szCs w:val="24"/>
        </w:rPr>
      </w:pPr>
      <w:r w:rsidRPr="002D2342">
        <w:rPr>
          <w:rFonts w:ascii="Tahoma" w:eastAsia="Tahoma" w:hAnsi="Tahoma" w:cs="Tahoma"/>
          <w:szCs w:val="24"/>
        </w:rPr>
        <w:t>Za primerjavo smo izračunali stopnjo poškodb na 1.000 zaposlenih za naše podjetje in za predelovalno industrijo v Sloveniji.</w:t>
      </w:r>
    </w:p>
    <w:p w:rsidR="00F14CFC" w:rsidRPr="002D2342" w:rsidP="00F14CFC" w14:paraId="4E9D0C9F" w14:textId="77777777">
      <w:pPr>
        <w:spacing w:before="280" w:after="280"/>
        <w:jc w:val="both"/>
        <w:rPr>
          <w:rFonts w:ascii="Tahoma" w:eastAsia="Tahoma" w:hAnsi="Tahoma" w:cs="Tahoma"/>
          <w:szCs w:val="24"/>
        </w:rPr>
      </w:pPr>
      <w:bookmarkStart w:id="11" w:name="_heading=h.24fxd0tf0495" w:colFirst="0" w:colLast="0"/>
      <w:bookmarkEnd w:id="11"/>
      <w:r w:rsidRPr="002D2342">
        <w:rPr>
          <w:rFonts w:ascii="Tahoma" w:eastAsia="Tahoma" w:hAnsi="Tahoma" w:cs="Tahoma"/>
          <w:szCs w:val="24"/>
        </w:rPr>
        <w:t>Tabela:Primerjava</w:t>
      </w:r>
      <w:r w:rsidRPr="002D2342">
        <w:rPr>
          <w:rFonts w:ascii="Tahoma" w:eastAsia="Tahoma" w:hAnsi="Tahoma" w:cs="Tahoma"/>
          <w:szCs w:val="24"/>
        </w:rPr>
        <w:t xml:space="preserve"> poškodb pri delu na 1.000 zaposlenih za podjetje in predelovalno dejavnost za obdobje 2019 -2023</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3699"/>
        <w:gridCol w:w="4601"/>
      </w:tblGrid>
      <w:tr w14:paraId="7D8708CD" w14:textId="77777777" w:rsidTr="00F14CFC">
        <w:tblPrEx>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988" w:type="dxa"/>
          </w:tcPr>
          <w:p w:rsidR="00F14CFC" w:rsidRPr="002D2342" w:rsidP="005E0C1A" w14:paraId="79F9FCC9" w14:textId="77777777">
            <w:pPr>
              <w:jc w:val="both"/>
              <w:rPr>
                <w:rFonts w:ascii="Tahoma" w:eastAsia="Tahoma" w:hAnsi="Tahoma" w:cs="Tahoma"/>
                <w:szCs w:val="24"/>
              </w:rPr>
            </w:pPr>
            <w:r w:rsidRPr="002D2342">
              <w:rPr>
                <w:rFonts w:ascii="Tahoma" w:eastAsia="Tahoma" w:hAnsi="Tahoma" w:cs="Tahoma"/>
                <w:szCs w:val="24"/>
              </w:rPr>
              <w:t>Leto</w:t>
            </w:r>
          </w:p>
        </w:tc>
        <w:tc>
          <w:tcPr>
            <w:tcW w:w="3699" w:type="dxa"/>
          </w:tcPr>
          <w:p w:rsidR="00F14CFC" w:rsidRPr="002D2342" w:rsidP="005E0C1A" w14:paraId="0663A0BC" w14:textId="77777777">
            <w:pPr>
              <w:jc w:val="both"/>
              <w:rPr>
                <w:rFonts w:ascii="Tahoma" w:eastAsia="Tahoma" w:hAnsi="Tahoma" w:cs="Tahoma"/>
                <w:szCs w:val="24"/>
              </w:rPr>
            </w:pPr>
            <w:r w:rsidRPr="002D2342">
              <w:rPr>
                <w:rFonts w:ascii="Tahoma" w:eastAsia="Tahoma" w:hAnsi="Tahoma" w:cs="Tahoma"/>
                <w:szCs w:val="24"/>
              </w:rPr>
              <w:t>Stopnja poškodb v našem podjetju (na 1.000 zaposlenih)</w:t>
            </w:r>
          </w:p>
        </w:tc>
        <w:tc>
          <w:tcPr>
            <w:tcW w:w="4601" w:type="dxa"/>
          </w:tcPr>
          <w:p w:rsidR="00F14CFC" w:rsidRPr="002D2342" w:rsidP="005E0C1A" w14:paraId="371A0D8F" w14:textId="77777777">
            <w:pPr>
              <w:jc w:val="both"/>
              <w:rPr>
                <w:rFonts w:ascii="Tahoma" w:eastAsia="Tahoma" w:hAnsi="Tahoma" w:cs="Tahoma"/>
                <w:szCs w:val="24"/>
              </w:rPr>
            </w:pPr>
            <w:r w:rsidRPr="002D2342">
              <w:rPr>
                <w:rFonts w:ascii="Tahoma" w:eastAsia="Tahoma" w:hAnsi="Tahoma" w:cs="Tahoma"/>
                <w:szCs w:val="24"/>
              </w:rPr>
              <w:t>Stopnja poškodb v predelovalni industriji (na 1.000 zaposlenih)</w:t>
            </w:r>
          </w:p>
        </w:tc>
      </w:tr>
      <w:tr w14:paraId="0E9DA7FD" w14:textId="77777777" w:rsidTr="00F14CFC">
        <w:tblPrEx>
          <w:tblW w:w="9288" w:type="dxa"/>
          <w:tblInd w:w="-108" w:type="dxa"/>
          <w:tblLayout w:type="fixed"/>
          <w:tblLook w:val="04A0"/>
        </w:tblPrEx>
        <w:tc>
          <w:tcPr>
            <w:tcW w:w="988" w:type="dxa"/>
          </w:tcPr>
          <w:p w:rsidR="00F14CFC" w:rsidRPr="002D2342" w:rsidP="005E0C1A" w14:paraId="4069A938" w14:textId="77777777">
            <w:pPr>
              <w:jc w:val="both"/>
              <w:rPr>
                <w:rFonts w:ascii="Tahoma" w:eastAsia="Tahoma" w:hAnsi="Tahoma" w:cs="Tahoma"/>
                <w:szCs w:val="24"/>
              </w:rPr>
            </w:pPr>
            <w:r w:rsidRPr="002D2342">
              <w:rPr>
                <w:rFonts w:ascii="Tahoma" w:eastAsia="Tahoma" w:hAnsi="Tahoma" w:cs="Tahoma"/>
                <w:szCs w:val="24"/>
              </w:rPr>
              <w:t>2019</w:t>
            </w:r>
          </w:p>
        </w:tc>
        <w:tc>
          <w:tcPr>
            <w:tcW w:w="3699" w:type="dxa"/>
          </w:tcPr>
          <w:p w:rsidR="00F14CFC" w:rsidRPr="002D2342" w:rsidP="005E0C1A" w14:paraId="308D8FDA" w14:textId="77777777">
            <w:pPr>
              <w:rPr>
                <w:rFonts w:ascii="Tahoma" w:eastAsia="Tahoma" w:hAnsi="Tahoma" w:cs="Tahoma"/>
                <w:szCs w:val="24"/>
              </w:rPr>
            </w:pPr>
            <w:r w:rsidRPr="002D2342">
              <w:rPr>
                <w:rFonts w:ascii="Tahoma" w:eastAsia="Tahoma" w:hAnsi="Tahoma" w:cs="Tahoma"/>
                <w:szCs w:val="24"/>
              </w:rPr>
              <w:t>46,51</w:t>
            </w:r>
          </w:p>
        </w:tc>
        <w:tc>
          <w:tcPr>
            <w:tcW w:w="4601" w:type="dxa"/>
          </w:tcPr>
          <w:p w:rsidR="00F14CFC" w:rsidRPr="002D2342" w:rsidP="005E0C1A" w14:paraId="41D4751D" w14:textId="77777777">
            <w:pPr>
              <w:rPr>
                <w:rFonts w:ascii="Tahoma" w:eastAsia="Tahoma" w:hAnsi="Tahoma" w:cs="Tahoma"/>
                <w:szCs w:val="24"/>
              </w:rPr>
            </w:pPr>
            <w:r w:rsidRPr="002D2342">
              <w:rPr>
                <w:rFonts w:ascii="Tahoma" w:eastAsia="Tahoma" w:hAnsi="Tahoma" w:cs="Tahoma"/>
                <w:szCs w:val="24"/>
              </w:rPr>
              <w:t>22,8</w:t>
            </w:r>
          </w:p>
        </w:tc>
      </w:tr>
      <w:tr w14:paraId="2EBF7FFD" w14:textId="77777777" w:rsidTr="00F14CFC">
        <w:tblPrEx>
          <w:tblW w:w="9288" w:type="dxa"/>
          <w:tblInd w:w="-108" w:type="dxa"/>
          <w:tblLayout w:type="fixed"/>
          <w:tblLook w:val="04A0"/>
        </w:tblPrEx>
        <w:tc>
          <w:tcPr>
            <w:tcW w:w="988" w:type="dxa"/>
          </w:tcPr>
          <w:p w:rsidR="00F14CFC" w:rsidRPr="002D2342" w:rsidP="005E0C1A" w14:paraId="51424F34" w14:textId="77777777">
            <w:pPr>
              <w:jc w:val="both"/>
              <w:rPr>
                <w:rFonts w:ascii="Tahoma" w:eastAsia="Tahoma" w:hAnsi="Tahoma" w:cs="Tahoma"/>
                <w:szCs w:val="24"/>
              </w:rPr>
            </w:pPr>
            <w:r w:rsidRPr="002D2342">
              <w:rPr>
                <w:rFonts w:ascii="Tahoma" w:eastAsia="Tahoma" w:hAnsi="Tahoma" w:cs="Tahoma"/>
                <w:szCs w:val="24"/>
              </w:rPr>
              <w:t>2020</w:t>
            </w:r>
          </w:p>
        </w:tc>
        <w:tc>
          <w:tcPr>
            <w:tcW w:w="3699" w:type="dxa"/>
          </w:tcPr>
          <w:p w:rsidR="00F14CFC" w:rsidRPr="002D2342" w:rsidP="005E0C1A" w14:paraId="77E563DD" w14:textId="77777777">
            <w:pPr>
              <w:rPr>
                <w:rFonts w:ascii="Tahoma" w:eastAsia="Tahoma" w:hAnsi="Tahoma" w:cs="Tahoma"/>
                <w:szCs w:val="24"/>
              </w:rPr>
            </w:pPr>
            <w:r w:rsidRPr="002D2342">
              <w:rPr>
                <w:rFonts w:ascii="Tahoma" w:eastAsia="Tahoma" w:hAnsi="Tahoma" w:cs="Tahoma"/>
                <w:szCs w:val="24"/>
              </w:rPr>
              <w:t>19,80</w:t>
            </w:r>
          </w:p>
        </w:tc>
        <w:tc>
          <w:tcPr>
            <w:tcW w:w="4601" w:type="dxa"/>
          </w:tcPr>
          <w:p w:rsidR="00F14CFC" w:rsidRPr="002D2342" w:rsidP="005E0C1A" w14:paraId="36351DA8" w14:textId="77777777">
            <w:pPr>
              <w:rPr>
                <w:rFonts w:ascii="Tahoma" w:eastAsia="Tahoma" w:hAnsi="Tahoma" w:cs="Tahoma"/>
                <w:szCs w:val="24"/>
              </w:rPr>
            </w:pPr>
            <w:r w:rsidRPr="002D2342">
              <w:rPr>
                <w:rFonts w:ascii="Tahoma" w:eastAsia="Tahoma" w:hAnsi="Tahoma" w:cs="Tahoma"/>
                <w:szCs w:val="24"/>
              </w:rPr>
              <w:t>19,0</w:t>
            </w:r>
          </w:p>
        </w:tc>
      </w:tr>
      <w:tr w14:paraId="33C92288" w14:textId="77777777" w:rsidTr="00F14CFC">
        <w:tblPrEx>
          <w:tblW w:w="9288" w:type="dxa"/>
          <w:tblInd w:w="-108" w:type="dxa"/>
          <w:tblLayout w:type="fixed"/>
          <w:tblLook w:val="04A0"/>
        </w:tblPrEx>
        <w:tc>
          <w:tcPr>
            <w:tcW w:w="988" w:type="dxa"/>
          </w:tcPr>
          <w:p w:rsidR="00F14CFC" w:rsidRPr="002D2342" w:rsidP="005E0C1A" w14:paraId="039DCB1B" w14:textId="77777777">
            <w:pPr>
              <w:jc w:val="both"/>
              <w:rPr>
                <w:rFonts w:ascii="Tahoma" w:eastAsia="Tahoma" w:hAnsi="Tahoma" w:cs="Tahoma"/>
                <w:szCs w:val="24"/>
              </w:rPr>
            </w:pPr>
            <w:r w:rsidRPr="002D2342">
              <w:rPr>
                <w:rFonts w:ascii="Tahoma" w:eastAsia="Tahoma" w:hAnsi="Tahoma" w:cs="Tahoma"/>
                <w:szCs w:val="24"/>
              </w:rPr>
              <w:t>2021</w:t>
            </w:r>
          </w:p>
        </w:tc>
        <w:tc>
          <w:tcPr>
            <w:tcW w:w="3699" w:type="dxa"/>
          </w:tcPr>
          <w:p w:rsidR="00F14CFC" w:rsidRPr="002D2342" w:rsidP="005E0C1A" w14:paraId="57857524" w14:textId="77777777">
            <w:pPr>
              <w:rPr>
                <w:rFonts w:ascii="Tahoma" w:eastAsia="Tahoma" w:hAnsi="Tahoma" w:cs="Tahoma"/>
                <w:szCs w:val="24"/>
              </w:rPr>
            </w:pPr>
            <w:r w:rsidRPr="002D2342">
              <w:rPr>
                <w:rFonts w:ascii="Tahoma" w:eastAsia="Tahoma" w:hAnsi="Tahoma" w:cs="Tahoma"/>
                <w:szCs w:val="24"/>
              </w:rPr>
              <w:t>28,71</w:t>
            </w:r>
          </w:p>
        </w:tc>
        <w:tc>
          <w:tcPr>
            <w:tcW w:w="4601" w:type="dxa"/>
          </w:tcPr>
          <w:p w:rsidR="00F14CFC" w:rsidRPr="002D2342" w:rsidP="005E0C1A" w14:paraId="35EBD7F8" w14:textId="77777777">
            <w:pPr>
              <w:rPr>
                <w:rFonts w:ascii="Tahoma" w:eastAsia="Tahoma" w:hAnsi="Tahoma" w:cs="Tahoma"/>
                <w:szCs w:val="24"/>
              </w:rPr>
            </w:pPr>
            <w:r w:rsidRPr="002D2342">
              <w:rPr>
                <w:rFonts w:ascii="Tahoma" w:eastAsia="Tahoma" w:hAnsi="Tahoma" w:cs="Tahoma"/>
                <w:szCs w:val="24"/>
              </w:rPr>
              <w:t>21,4</w:t>
            </w:r>
          </w:p>
        </w:tc>
      </w:tr>
      <w:tr w14:paraId="4E811A88" w14:textId="77777777" w:rsidTr="00F14CFC">
        <w:tblPrEx>
          <w:tblW w:w="9288" w:type="dxa"/>
          <w:tblInd w:w="-108" w:type="dxa"/>
          <w:tblLayout w:type="fixed"/>
          <w:tblLook w:val="04A0"/>
        </w:tblPrEx>
        <w:tc>
          <w:tcPr>
            <w:tcW w:w="988" w:type="dxa"/>
          </w:tcPr>
          <w:p w:rsidR="00F14CFC" w:rsidRPr="002D2342" w:rsidP="005E0C1A" w14:paraId="463E824A" w14:textId="77777777">
            <w:pPr>
              <w:jc w:val="both"/>
              <w:rPr>
                <w:rFonts w:ascii="Tahoma" w:eastAsia="Tahoma" w:hAnsi="Tahoma" w:cs="Tahoma"/>
                <w:szCs w:val="24"/>
              </w:rPr>
            </w:pPr>
            <w:r w:rsidRPr="002D2342">
              <w:rPr>
                <w:rFonts w:ascii="Tahoma" w:eastAsia="Tahoma" w:hAnsi="Tahoma" w:cs="Tahoma"/>
                <w:szCs w:val="24"/>
              </w:rPr>
              <w:t>2022</w:t>
            </w:r>
          </w:p>
        </w:tc>
        <w:tc>
          <w:tcPr>
            <w:tcW w:w="3699" w:type="dxa"/>
          </w:tcPr>
          <w:p w:rsidR="00F14CFC" w:rsidRPr="002D2342" w:rsidP="005E0C1A" w14:paraId="67192447" w14:textId="77777777">
            <w:pPr>
              <w:rPr>
                <w:rFonts w:ascii="Tahoma" w:eastAsia="Tahoma" w:hAnsi="Tahoma" w:cs="Tahoma"/>
                <w:szCs w:val="24"/>
              </w:rPr>
            </w:pPr>
            <w:r w:rsidRPr="002D2342">
              <w:rPr>
                <w:rFonts w:ascii="Tahoma" w:eastAsia="Tahoma" w:hAnsi="Tahoma" w:cs="Tahoma"/>
                <w:szCs w:val="24"/>
              </w:rPr>
              <w:t>38,28</w:t>
            </w:r>
          </w:p>
        </w:tc>
        <w:tc>
          <w:tcPr>
            <w:tcW w:w="4601" w:type="dxa"/>
          </w:tcPr>
          <w:p w:rsidR="00F14CFC" w:rsidRPr="002D2342" w:rsidP="005E0C1A" w14:paraId="4A919800" w14:textId="77777777">
            <w:pPr>
              <w:rPr>
                <w:rFonts w:ascii="Tahoma" w:eastAsia="Tahoma" w:hAnsi="Tahoma" w:cs="Tahoma"/>
                <w:szCs w:val="24"/>
              </w:rPr>
            </w:pPr>
            <w:r w:rsidRPr="002D2342">
              <w:rPr>
                <w:rFonts w:ascii="Tahoma" w:eastAsia="Tahoma" w:hAnsi="Tahoma" w:cs="Tahoma"/>
                <w:szCs w:val="24"/>
              </w:rPr>
              <w:t>20,9</w:t>
            </w:r>
          </w:p>
        </w:tc>
      </w:tr>
      <w:tr w14:paraId="7522F707" w14:textId="77777777" w:rsidTr="00F14CFC">
        <w:tblPrEx>
          <w:tblW w:w="9288" w:type="dxa"/>
          <w:tblInd w:w="-108" w:type="dxa"/>
          <w:tblLayout w:type="fixed"/>
          <w:tblLook w:val="04A0"/>
        </w:tblPrEx>
        <w:tc>
          <w:tcPr>
            <w:tcW w:w="988" w:type="dxa"/>
          </w:tcPr>
          <w:p w:rsidR="00F14CFC" w:rsidRPr="002D2342" w:rsidP="005E0C1A" w14:paraId="49E3A7C6" w14:textId="77777777">
            <w:pPr>
              <w:jc w:val="both"/>
              <w:rPr>
                <w:rFonts w:ascii="Tahoma" w:eastAsia="Tahoma" w:hAnsi="Tahoma" w:cs="Tahoma"/>
                <w:szCs w:val="24"/>
              </w:rPr>
            </w:pPr>
            <w:r w:rsidRPr="002D2342">
              <w:rPr>
                <w:rFonts w:ascii="Tahoma" w:eastAsia="Tahoma" w:hAnsi="Tahoma" w:cs="Tahoma"/>
                <w:szCs w:val="24"/>
              </w:rPr>
              <w:t>2023</w:t>
            </w:r>
          </w:p>
        </w:tc>
        <w:tc>
          <w:tcPr>
            <w:tcW w:w="3699" w:type="dxa"/>
          </w:tcPr>
          <w:p w:rsidR="00F14CFC" w:rsidRPr="002D2342" w:rsidP="005E0C1A" w14:paraId="3DA84500" w14:textId="77777777">
            <w:pPr>
              <w:rPr>
                <w:rFonts w:ascii="Tahoma" w:eastAsia="Tahoma" w:hAnsi="Tahoma" w:cs="Tahoma"/>
                <w:szCs w:val="24"/>
              </w:rPr>
            </w:pPr>
            <w:r w:rsidRPr="002D2342">
              <w:rPr>
                <w:rFonts w:ascii="Tahoma" w:eastAsia="Tahoma" w:hAnsi="Tahoma" w:cs="Tahoma"/>
                <w:szCs w:val="24"/>
              </w:rPr>
              <w:t>28,85</w:t>
            </w:r>
          </w:p>
        </w:tc>
        <w:tc>
          <w:tcPr>
            <w:tcW w:w="4601" w:type="dxa"/>
          </w:tcPr>
          <w:p w:rsidR="00F14CFC" w:rsidRPr="002D2342" w:rsidP="005E0C1A" w14:paraId="7B6BE451" w14:textId="77777777">
            <w:pPr>
              <w:rPr>
                <w:rFonts w:ascii="Tahoma" w:eastAsia="Tahoma" w:hAnsi="Tahoma" w:cs="Tahoma"/>
                <w:szCs w:val="24"/>
              </w:rPr>
            </w:pPr>
            <w:r w:rsidRPr="002D2342">
              <w:rPr>
                <w:rFonts w:ascii="Tahoma" w:eastAsia="Tahoma" w:hAnsi="Tahoma" w:cs="Tahoma"/>
                <w:szCs w:val="24"/>
              </w:rPr>
              <w:t>22,7</w:t>
            </w:r>
          </w:p>
        </w:tc>
      </w:tr>
    </w:tbl>
    <w:p w:rsidR="00F14CFC" w:rsidRPr="002D2342" w:rsidP="00F14CFC" w14:paraId="596BAE45" w14:textId="77777777">
      <w:pPr>
        <w:spacing w:before="280" w:after="280"/>
        <w:jc w:val="both"/>
        <w:rPr>
          <w:rFonts w:ascii="Tahoma" w:eastAsia="Tahoma" w:hAnsi="Tahoma" w:cs="Tahoma"/>
          <w:szCs w:val="24"/>
        </w:rPr>
      </w:pPr>
      <w:r w:rsidRPr="002D2342">
        <w:rPr>
          <w:rFonts w:ascii="Tahoma" w:eastAsia="Tahoma" w:hAnsi="Tahoma" w:cs="Tahoma"/>
          <w:szCs w:val="24"/>
        </w:rPr>
        <w:t>Število nezgod v našem podjetju je v opazovanem obdobju nihalo, brez jasnega naraščajočega ali padajočega trenda. Stopnja poškodb je v večini let višja od povprečja za predelovalno industrijo.</w:t>
      </w:r>
    </w:p>
    <w:p w:rsidR="00F14CFC" w:rsidRPr="002D2342" w:rsidP="00F14CFC" w14:paraId="1309681B" w14:textId="77777777">
      <w:pPr>
        <w:spacing w:before="280" w:after="280"/>
        <w:jc w:val="both"/>
        <w:rPr>
          <w:rFonts w:ascii="Tahoma" w:eastAsia="Tahoma" w:hAnsi="Tahoma" w:cs="Tahoma"/>
          <w:szCs w:val="24"/>
        </w:rPr>
      </w:pPr>
      <w:r w:rsidRPr="002D2342">
        <w:rPr>
          <w:rFonts w:ascii="Tahoma" w:eastAsia="Tahoma" w:hAnsi="Tahoma" w:cs="Tahoma"/>
          <w:szCs w:val="24"/>
        </w:rPr>
        <w:t>Na ravni celotne panoge so številke relativno stabilne, pri čemer stopnja poškodb ostaja okoli 20–23 na 1.000 zaposlenih.</w:t>
      </w:r>
    </w:p>
    <w:p w:rsidR="00F14CFC" w:rsidRPr="002D2342" w:rsidP="00F14CFC" w14:paraId="6AEBA1E2" w14:textId="77777777">
      <w:pPr>
        <w:spacing w:before="280" w:after="280"/>
        <w:jc w:val="both"/>
        <w:rPr>
          <w:rFonts w:ascii="Tahoma" w:eastAsia="Tahoma" w:hAnsi="Tahoma" w:cs="Tahoma"/>
          <w:szCs w:val="24"/>
        </w:rPr>
      </w:pPr>
      <w:r w:rsidRPr="002D2342">
        <w:rPr>
          <w:rFonts w:ascii="Tahoma" w:eastAsia="Tahoma" w:hAnsi="Tahoma" w:cs="Tahoma"/>
          <w:szCs w:val="24"/>
        </w:rPr>
        <w:t>Na podlagi teh ugotovitev lahko sklepamo, da je stopnja poškodb v našem podjetju večinoma višja od povprečja v predelovalni industriji, kar kaže na potrebo po dodatnih analizah in ukrepih za izboljšanje varnosti pri delu.</w:t>
      </w:r>
    </w:p>
    <w:p w:rsidR="00F14CFC" w:rsidRPr="002D2342" w:rsidP="00F14CFC" w14:paraId="6CAE3F47" w14:textId="77777777">
      <w:pPr>
        <w:jc w:val="both"/>
        <w:rPr>
          <w:rFonts w:ascii="Tahoma" w:eastAsia="Tahoma" w:hAnsi="Tahoma" w:cs="Tahoma"/>
          <w:szCs w:val="24"/>
        </w:rPr>
      </w:pPr>
      <w:r w:rsidRPr="002D2342">
        <w:rPr>
          <w:rFonts w:ascii="Tahoma" w:eastAsia="Tahoma" w:hAnsi="Tahoma" w:cs="Tahoma"/>
          <w:szCs w:val="24"/>
        </w:rPr>
        <w:t xml:space="preserve">Iz zbranih podatkov </w:t>
      </w:r>
      <w:r w:rsidRPr="002D2342">
        <w:rPr>
          <w:rFonts w:ascii="Tahoma" w:eastAsia="Tahoma" w:hAnsi="Tahoma" w:cs="Tahoma"/>
          <w:b/>
          <w:bCs/>
          <w:szCs w:val="24"/>
        </w:rPr>
        <w:t>ocene tveganja</w:t>
      </w:r>
      <w:r w:rsidRPr="002D2342">
        <w:rPr>
          <w:rFonts w:ascii="Tahoma" w:eastAsia="Tahoma" w:hAnsi="Tahoma" w:cs="Tahoma"/>
          <w:szCs w:val="24"/>
        </w:rPr>
        <w:t xml:space="preserve"> lahko razberemo, da predstavljajo največje tveganje za zdravje zaposlenih:</w:t>
      </w:r>
    </w:p>
    <w:p w:rsidR="00F14CFC" w:rsidRPr="002D2342" w:rsidP="00F14CFC" w14:paraId="73BE8173"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b/>
          <w:bCs/>
          <w:color w:val="000000"/>
          <w:szCs w:val="24"/>
        </w:rPr>
        <w:t>Statične obremenitve telesa, prisilne drže in neustrezna ergonomija delovnega mesta</w:t>
      </w:r>
      <w:r w:rsidRPr="002D2342">
        <w:rPr>
          <w:rFonts w:ascii="Tahoma" w:eastAsia="Tahoma" w:hAnsi="Tahoma" w:cs="Tahoma"/>
          <w:color w:val="000000"/>
          <w:szCs w:val="24"/>
        </w:rPr>
        <w:t>, ki jih povzročajo dolgotrajno sedenje, napačna drža telesa pri delu z računalnikom, torej ne-ergonomična delovna mesta ter dvigovanje in prenašanje bremen iz različnih višin</w:t>
      </w:r>
    </w:p>
    <w:p w:rsidR="00F14CFC" w:rsidRPr="002D2342" w:rsidP="00F14CFC" w14:paraId="6E78FFF3" w14:textId="77777777">
      <w:pPr>
        <w:numPr>
          <w:ilvl w:val="0"/>
          <w:numId w:val="38"/>
        </w:numPr>
        <w:pBdr>
          <w:top w:val="nil"/>
          <w:left w:val="nil"/>
          <w:bottom w:val="nil"/>
          <w:right w:val="nil"/>
          <w:between w:val="nil"/>
        </w:pBdr>
        <w:spacing w:after="160" w:line="259" w:lineRule="auto"/>
        <w:jc w:val="both"/>
        <w:rPr>
          <w:rFonts w:ascii="Tahoma" w:eastAsia="Tahoma" w:hAnsi="Tahoma" w:cs="Tahoma"/>
          <w:color w:val="000000"/>
          <w:szCs w:val="24"/>
        </w:rPr>
      </w:pPr>
      <w:r w:rsidRPr="002D2342">
        <w:rPr>
          <w:rFonts w:ascii="Tahoma" w:eastAsia="Tahoma" w:hAnsi="Tahoma" w:cs="Tahoma"/>
          <w:b/>
          <w:bCs/>
          <w:color w:val="000000"/>
          <w:szCs w:val="24"/>
        </w:rPr>
        <w:t>Razvoj kostno-mišičnih obolenj povezanih z delom</w:t>
      </w:r>
      <w:r w:rsidRPr="002D2342">
        <w:rPr>
          <w:rFonts w:ascii="Tahoma" w:eastAsia="Tahoma" w:hAnsi="Tahoma" w:cs="Tahoma"/>
          <w:color w:val="000000"/>
          <w:szCs w:val="24"/>
        </w:rPr>
        <w:t>, zaradi ročnega premeščanja bremen oziroma opravil, ki vključuje dvigovanje, prenašanje, spuščanje, potiskanje, vlečenje ali premikanje bremen s človeško silo in druga podobna dela.</w:t>
      </w:r>
    </w:p>
    <w:p w:rsidR="00F14CFC" w:rsidRPr="002D2342" w:rsidP="00F14CFC" w14:paraId="33001220" w14:textId="77777777">
      <w:pPr>
        <w:jc w:val="both"/>
        <w:rPr>
          <w:rFonts w:ascii="Tahoma" w:eastAsia="Tahoma" w:hAnsi="Tahoma" w:cs="Tahoma"/>
          <w:szCs w:val="24"/>
        </w:rPr>
      </w:pPr>
      <w:r w:rsidRPr="002D2342">
        <w:rPr>
          <w:rFonts w:ascii="Tahoma" w:eastAsia="Tahoma" w:hAnsi="Tahoma" w:cs="Tahoma"/>
          <w:szCs w:val="24"/>
        </w:rPr>
        <w:t xml:space="preserve">Iz podatkov NIJZ </w:t>
      </w:r>
      <w:r w:rsidRPr="002D2342">
        <w:rPr>
          <w:rFonts w:ascii="Tahoma" w:eastAsia="Tahoma" w:hAnsi="Tahoma" w:cs="Tahoma"/>
          <w:b/>
          <w:bCs/>
          <w:szCs w:val="24"/>
        </w:rPr>
        <w:t>o bolniških staležih</w:t>
      </w:r>
      <w:r w:rsidRPr="002D2342">
        <w:rPr>
          <w:rFonts w:ascii="Tahoma" w:eastAsia="Tahoma" w:hAnsi="Tahoma" w:cs="Tahoma"/>
          <w:szCs w:val="24"/>
        </w:rPr>
        <w:t xml:space="preserve"> v podjetju za petletno obdobje (2019-2023) lahko izluščimo, da predstavljajo največji odstotek bolniških izostankov naslednje kategorije:</w:t>
      </w:r>
    </w:p>
    <w:p w:rsidR="00F14CFC" w:rsidRPr="002D2342" w:rsidP="00F14CFC" w14:paraId="24C4316A" w14:textId="77777777">
      <w:pPr>
        <w:numPr>
          <w:ilvl w:val="0"/>
          <w:numId w:val="38"/>
        </w:numPr>
        <w:pBdr>
          <w:top w:val="nil"/>
          <w:left w:val="nil"/>
          <w:bottom w:val="nil"/>
          <w:right w:val="nil"/>
          <w:between w:val="nil"/>
        </w:pBdr>
        <w:spacing w:line="259" w:lineRule="auto"/>
        <w:jc w:val="both"/>
        <w:rPr>
          <w:rFonts w:ascii="Tahoma" w:eastAsia="Tahoma" w:hAnsi="Tahoma" w:cs="Tahoma"/>
          <w:b/>
          <w:bCs/>
          <w:color w:val="000000"/>
          <w:szCs w:val="24"/>
        </w:rPr>
      </w:pPr>
      <w:r w:rsidRPr="002D2342">
        <w:rPr>
          <w:rFonts w:ascii="Tahoma" w:eastAsia="Tahoma" w:hAnsi="Tahoma" w:cs="Tahoma"/>
          <w:b/>
          <w:bCs/>
          <w:color w:val="000000"/>
          <w:szCs w:val="24"/>
        </w:rPr>
        <w:t xml:space="preserve">bolezni mišično kostnega sistema in vezivnega tkiva </w:t>
      </w:r>
      <w:r w:rsidRPr="002D2342">
        <w:rPr>
          <w:rFonts w:ascii="Tahoma" w:eastAsia="Tahoma" w:hAnsi="Tahoma" w:cs="Tahoma"/>
          <w:b/>
          <w:bCs/>
          <w:color w:val="000000"/>
          <w:szCs w:val="24"/>
        </w:rPr>
        <w:tab/>
      </w:r>
      <w:r w:rsidRPr="002D2342">
        <w:rPr>
          <w:rFonts w:ascii="Tahoma" w:eastAsia="Tahoma" w:hAnsi="Tahoma" w:cs="Tahoma"/>
          <w:b/>
          <w:bCs/>
          <w:color w:val="000000"/>
          <w:szCs w:val="24"/>
        </w:rPr>
        <w:tab/>
        <w:t xml:space="preserve">19,73%, </w:t>
      </w:r>
    </w:p>
    <w:p w:rsidR="00F14CFC" w:rsidRPr="002D2342" w:rsidP="00F14CFC" w14:paraId="15A8768B"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 xml:space="preserve">simptomi, znaki in nenormalni klinični ter laboratorijski izvidi </w:t>
      </w:r>
      <w:r w:rsidRPr="002D2342">
        <w:rPr>
          <w:rFonts w:ascii="Tahoma" w:eastAsia="Tahoma" w:hAnsi="Tahoma" w:cs="Tahoma"/>
          <w:color w:val="000000"/>
          <w:szCs w:val="24"/>
        </w:rPr>
        <w:tab/>
        <w:t>14,60%,</w:t>
      </w:r>
    </w:p>
    <w:p w:rsidR="00F14CFC" w:rsidRPr="002D2342" w:rsidP="00F14CFC" w14:paraId="7AD86D76"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 xml:space="preserve">nekatere infekcijske in parazitske bolezni </w:t>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t xml:space="preserve">11,81%, </w:t>
      </w:r>
    </w:p>
    <w:p w:rsidR="00F14CFC" w:rsidRPr="002D2342" w:rsidP="00F14CFC" w14:paraId="5BEC4632"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 xml:space="preserve">poškodbe in zastrupitve izven dela </w:t>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t xml:space="preserve">10,87%, </w:t>
      </w:r>
    </w:p>
    <w:p w:rsidR="00F14CFC" w:rsidRPr="002D2342" w:rsidP="00F14CFC" w14:paraId="124DCF99"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neoplazme</w:t>
      </w:r>
      <w:r w:rsidRPr="002D2342">
        <w:rPr>
          <w:rFonts w:ascii="Tahoma" w:eastAsia="Tahoma" w:hAnsi="Tahoma" w:cs="Tahoma"/>
          <w:color w:val="000000"/>
          <w:szCs w:val="24"/>
        </w:rPr>
        <w:t xml:space="preserve"> </w:t>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t>10,45%,</w:t>
      </w:r>
    </w:p>
    <w:p w:rsidR="00F14CFC" w:rsidRPr="002D2342" w:rsidP="00F14CFC" w14:paraId="4E21D57B" w14:textId="77777777">
      <w:pPr>
        <w:numPr>
          <w:ilvl w:val="0"/>
          <w:numId w:val="38"/>
        </w:numPr>
        <w:pBdr>
          <w:top w:val="nil"/>
          <w:left w:val="nil"/>
          <w:bottom w:val="nil"/>
          <w:right w:val="nil"/>
          <w:between w:val="nil"/>
        </w:pBdr>
        <w:spacing w:after="160" w:line="259" w:lineRule="auto"/>
        <w:jc w:val="both"/>
        <w:rPr>
          <w:rFonts w:ascii="Tahoma" w:eastAsia="Tahoma" w:hAnsi="Tahoma" w:cs="Tahoma"/>
          <w:color w:val="000000"/>
          <w:szCs w:val="24"/>
        </w:rPr>
      </w:pPr>
      <w:r w:rsidRPr="002D2342">
        <w:rPr>
          <w:rFonts w:ascii="Tahoma" w:eastAsia="Tahoma" w:hAnsi="Tahoma" w:cs="Tahoma"/>
          <w:color w:val="000000"/>
          <w:szCs w:val="24"/>
        </w:rPr>
        <w:t xml:space="preserve">poškodbe in zastrupitve pri delu </w:t>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r>
      <w:r w:rsidRPr="002D2342">
        <w:rPr>
          <w:rFonts w:ascii="Tahoma" w:eastAsia="Tahoma" w:hAnsi="Tahoma" w:cs="Tahoma"/>
          <w:color w:val="000000"/>
          <w:szCs w:val="24"/>
        </w:rPr>
        <w:tab/>
        <w:t xml:space="preserve"> 5,94%.</w:t>
      </w:r>
    </w:p>
    <w:p w:rsidR="00F14CFC" w:rsidRPr="002D2342" w:rsidP="00F14CFC" w14:paraId="0307B2AB" w14:textId="77777777">
      <w:pPr>
        <w:jc w:val="both"/>
        <w:rPr>
          <w:rFonts w:ascii="Tahoma" w:eastAsia="Tahoma" w:hAnsi="Tahoma" w:cs="Tahoma"/>
          <w:szCs w:val="24"/>
        </w:rPr>
      </w:pPr>
      <w:r w:rsidRPr="002D2342">
        <w:rPr>
          <w:rFonts w:ascii="Tahoma" w:eastAsia="Tahoma" w:hAnsi="Tahoma" w:cs="Tahoma"/>
          <w:b/>
          <w:bCs/>
          <w:szCs w:val="24"/>
        </w:rPr>
        <w:t>Fluktuacija</w:t>
      </w:r>
      <w:r w:rsidRPr="002D2342">
        <w:rPr>
          <w:rFonts w:ascii="Tahoma" w:eastAsia="Tahoma" w:hAnsi="Tahoma" w:cs="Tahoma"/>
          <w:szCs w:val="24"/>
        </w:rPr>
        <w:t xml:space="preserve"> v podjetju je v zadnjih letih </w:t>
      </w:r>
      <w:r w:rsidRPr="002D2342">
        <w:rPr>
          <w:rFonts w:ascii="Tahoma" w:eastAsia="Tahoma" w:hAnsi="Tahoma" w:cs="Tahoma"/>
          <w:b/>
          <w:bCs/>
          <w:szCs w:val="24"/>
        </w:rPr>
        <w:t>nižja od povprečja v Sloveniji</w:t>
      </w:r>
      <w:r w:rsidRPr="002D2342">
        <w:rPr>
          <w:rFonts w:ascii="Tahoma" w:eastAsia="Tahoma" w:hAnsi="Tahoma" w:cs="Tahoma"/>
          <w:szCs w:val="24"/>
        </w:rPr>
        <w:t xml:space="preserve"> in tudi </w:t>
      </w:r>
      <w:r w:rsidRPr="002D2342">
        <w:rPr>
          <w:rFonts w:ascii="Tahoma" w:eastAsia="Tahoma" w:hAnsi="Tahoma" w:cs="Tahoma"/>
          <w:b/>
          <w:bCs/>
          <w:szCs w:val="24"/>
        </w:rPr>
        <w:t>nižja od povprečne stopnje fluktuacije, ki velja za proizvodni sektor</w:t>
      </w:r>
      <w:r w:rsidRPr="002D2342">
        <w:rPr>
          <w:rFonts w:ascii="Tahoma" w:eastAsia="Tahoma" w:hAnsi="Tahoma" w:cs="Tahoma"/>
          <w:szCs w:val="24"/>
        </w:rPr>
        <w:t xml:space="preserve">, a je pomembno dejstvo, ki ga ne gre spregledati, da prejmemo </w:t>
      </w:r>
      <w:r w:rsidRPr="002D2342">
        <w:rPr>
          <w:rFonts w:ascii="Tahoma" w:eastAsia="Tahoma" w:hAnsi="Tahoma" w:cs="Tahoma"/>
          <w:b/>
          <w:bCs/>
          <w:szCs w:val="24"/>
        </w:rPr>
        <w:t>večino odpovedi delavcev</w:t>
      </w:r>
      <w:r w:rsidRPr="002D2342">
        <w:rPr>
          <w:rFonts w:ascii="Tahoma" w:eastAsia="Tahoma" w:hAnsi="Tahoma" w:cs="Tahoma"/>
          <w:szCs w:val="24"/>
        </w:rPr>
        <w:t xml:space="preserve">, katerih povprečna delovna doba v podjetju je 4,5 let in gre za dobro uvedene kompetentne delavce, </w:t>
      </w:r>
      <w:r w:rsidRPr="002D2342">
        <w:rPr>
          <w:rFonts w:ascii="Tahoma" w:eastAsia="Tahoma" w:hAnsi="Tahoma" w:cs="Tahoma"/>
          <w:b/>
          <w:bCs/>
          <w:szCs w:val="24"/>
        </w:rPr>
        <w:t>zaradi neugodnega delovnega časa</w:t>
      </w:r>
      <w:r w:rsidRPr="002D2342">
        <w:rPr>
          <w:rFonts w:ascii="Tahoma" w:eastAsia="Tahoma" w:hAnsi="Tahoma" w:cs="Tahoma"/>
          <w:szCs w:val="24"/>
        </w:rPr>
        <w:t xml:space="preserve"> (delo ob vikendih, nočno delo, delo v dveh ali/in treh izmenah) in </w:t>
      </w:r>
      <w:r w:rsidRPr="002D2342">
        <w:rPr>
          <w:rFonts w:ascii="Tahoma" w:eastAsia="Tahoma" w:hAnsi="Tahoma" w:cs="Tahoma"/>
          <w:b/>
          <w:bCs/>
          <w:szCs w:val="24"/>
        </w:rPr>
        <w:t>težkega fizičnega dela, tukaj je izpostavljeno dvigovanje, prenašanje, spuščanje, potiskanje, vlečenje ali premikanje bremen s človeško silo.</w:t>
      </w:r>
      <w:r w:rsidRPr="002D2342">
        <w:rPr>
          <w:rFonts w:ascii="Tahoma" w:eastAsia="Tahoma" w:hAnsi="Tahoma" w:cs="Tahoma"/>
          <w:szCs w:val="24"/>
        </w:rPr>
        <w:t xml:space="preserve"> </w:t>
      </w:r>
    </w:p>
    <w:p w:rsidR="00F14CFC" w:rsidRPr="002D2342" w:rsidP="00F14CFC" w14:paraId="595DFB93" w14:textId="77777777">
      <w:pPr>
        <w:jc w:val="both"/>
        <w:rPr>
          <w:rFonts w:ascii="Tahoma" w:eastAsia="Tahoma" w:hAnsi="Tahoma" w:cs="Tahoma"/>
          <w:szCs w:val="24"/>
        </w:rPr>
      </w:pPr>
      <w:r w:rsidRPr="002D2342">
        <w:rPr>
          <w:rFonts w:ascii="Tahoma" w:eastAsia="Tahoma" w:hAnsi="Tahoma" w:cs="Tahoma"/>
          <w:szCs w:val="24"/>
        </w:rPr>
        <w:t xml:space="preserve">Pri 62,5% </w:t>
      </w:r>
      <w:r w:rsidRPr="002D2342">
        <w:rPr>
          <w:rFonts w:ascii="Tahoma" w:eastAsia="Tahoma" w:hAnsi="Tahoma" w:cs="Tahoma"/>
          <w:b/>
          <w:bCs/>
          <w:szCs w:val="24"/>
        </w:rPr>
        <w:t>invalidov</w:t>
      </w:r>
      <w:r w:rsidRPr="002D2342">
        <w:rPr>
          <w:rFonts w:ascii="Tahoma" w:eastAsia="Tahoma" w:hAnsi="Tahoma" w:cs="Tahoma"/>
          <w:szCs w:val="24"/>
        </w:rPr>
        <w:t xml:space="preserve"> se </w:t>
      </w:r>
      <w:r w:rsidRPr="002D2342">
        <w:rPr>
          <w:rFonts w:ascii="Tahoma" w:eastAsia="Tahoma" w:hAnsi="Tahoma" w:cs="Tahoma"/>
          <w:b/>
          <w:bCs/>
          <w:szCs w:val="24"/>
        </w:rPr>
        <w:t>omejitve</w:t>
      </w:r>
      <w:r w:rsidRPr="002D2342">
        <w:rPr>
          <w:rFonts w:ascii="Tahoma" w:eastAsia="Tahoma" w:hAnsi="Tahoma" w:cs="Tahoma"/>
          <w:szCs w:val="24"/>
        </w:rPr>
        <w:t xml:space="preserve"> nanašajo predvsem na </w:t>
      </w:r>
      <w:r w:rsidRPr="002D2342">
        <w:rPr>
          <w:rFonts w:ascii="Tahoma" w:eastAsia="Tahoma" w:hAnsi="Tahoma" w:cs="Tahoma"/>
          <w:b/>
          <w:bCs/>
          <w:szCs w:val="24"/>
        </w:rPr>
        <w:t>mišično-skeletne težave</w:t>
      </w:r>
      <w:r w:rsidRPr="002D2342">
        <w:rPr>
          <w:rFonts w:ascii="Tahoma" w:eastAsia="Tahoma" w:hAnsi="Tahoma" w:cs="Tahoma"/>
          <w:szCs w:val="24"/>
        </w:rPr>
        <w:t xml:space="preserve"> in sicer:</w:t>
      </w:r>
    </w:p>
    <w:p w:rsidR="00F14CFC" w:rsidRPr="002D2342" w:rsidP="00F14CFC" w14:paraId="05890BC0"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lažje fizično delo</w:t>
      </w:r>
    </w:p>
    <w:p w:rsidR="00F14CFC" w:rsidRPr="002D2342" w:rsidP="00F14CFC" w14:paraId="75948AF4"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brez dvigovanja in prenašanja bremen</w:t>
      </w:r>
    </w:p>
    <w:p w:rsidR="00F14CFC" w:rsidRPr="002D2342" w:rsidP="00F14CFC" w14:paraId="5EA3BA69"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brez stalnih prisilnih drž hrbtenice</w:t>
      </w:r>
    </w:p>
    <w:p w:rsidR="00F14CFC" w:rsidRPr="002D2342" w:rsidP="00F14CFC" w14:paraId="4A332D14" w14:textId="77777777">
      <w:pPr>
        <w:numPr>
          <w:ilvl w:val="0"/>
          <w:numId w:val="38"/>
        </w:numPr>
        <w:pBdr>
          <w:top w:val="nil"/>
          <w:left w:val="nil"/>
          <w:bottom w:val="nil"/>
          <w:right w:val="nil"/>
          <w:between w:val="nil"/>
        </w:pBdr>
        <w:spacing w:line="259" w:lineRule="auto"/>
        <w:jc w:val="both"/>
        <w:rPr>
          <w:rFonts w:ascii="Tahoma" w:eastAsia="Tahoma" w:hAnsi="Tahoma" w:cs="Tahoma"/>
          <w:color w:val="000000"/>
          <w:szCs w:val="24"/>
        </w:rPr>
      </w:pPr>
      <w:r w:rsidRPr="002D2342">
        <w:rPr>
          <w:rFonts w:ascii="Tahoma" w:eastAsia="Tahoma" w:hAnsi="Tahoma" w:cs="Tahoma"/>
          <w:color w:val="000000"/>
          <w:szCs w:val="24"/>
        </w:rPr>
        <w:t>gibanje v okviru optimalnih kotov hrbtenice</w:t>
      </w:r>
    </w:p>
    <w:p w:rsidR="00F14CFC" w:rsidRPr="002D2342" w:rsidP="00F14CFC" w14:paraId="2855376D" w14:textId="77777777">
      <w:pPr>
        <w:numPr>
          <w:ilvl w:val="0"/>
          <w:numId w:val="38"/>
        </w:numPr>
        <w:pBdr>
          <w:top w:val="nil"/>
          <w:left w:val="nil"/>
          <w:bottom w:val="nil"/>
          <w:right w:val="nil"/>
          <w:between w:val="nil"/>
        </w:pBdr>
        <w:spacing w:after="160" w:line="259" w:lineRule="auto"/>
        <w:jc w:val="both"/>
        <w:rPr>
          <w:rFonts w:ascii="Tahoma" w:eastAsia="Tahoma" w:hAnsi="Tahoma" w:cs="Tahoma"/>
          <w:color w:val="000000"/>
          <w:szCs w:val="24"/>
        </w:rPr>
      </w:pPr>
      <w:r w:rsidRPr="002D2342">
        <w:rPr>
          <w:rFonts w:ascii="Tahoma" w:eastAsia="Tahoma" w:hAnsi="Tahoma" w:cs="Tahoma"/>
          <w:color w:val="000000"/>
          <w:szCs w:val="24"/>
        </w:rPr>
        <w:t>delno sedeče in delno stoječe delo;</w:t>
      </w:r>
    </w:p>
    <w:p w:rsidR="00F14CFC" w:rsidRPr="002D2342" w:rsidP="00F14CFC" w14:paraId="683C1E4C" w14:textId="77777777">
      <w:pPr>
        <w:jc w:val="both"/>
        <w:rPr>
          <w:rFonts w:ascii="Tahoma" w:eastAsia="Tahoma" w:hAnsi="Tahoma" w:cs="Tahoma"/>
          <w:szCs w:val="24"/>
        </w:rPr>
      </w:pPr>
      <w:r w:rsidRPr="002D2342">
        <w:rPr>
          <w:rFonts w:ascii="Tahoma" w:eastAsia="Tahoma" w:hAnsi="Tahoma" w:cs="Tahoma"/>
          <w:szCs w:val="24"/>
        </w:rPr>
        <w:t xml:space="preserve">Iz izvlečkov </w:t>
      </w:r>
      <w:r w:rsidRPr="002D2342">
        <w:rPr>
          <w:rFonts w:ascii="Tahoma" w:eastAsia="Tahoma" w:hAnsi="Tahoma" w:cs="Tahoma"/>
          <w:b/>
          <w:bCs/>
          <w:szCs w:val="24"/>
        </w:rPr>
        <w:t>poročil izvajalca medicine dela</w:t>
      </w:r>
      <w:r w:rsidRPr="002D2342">
        <w:rPr>
          <w:rFonts w:ascii="Tahoma" w:eastAsia="Tahoma" w:hAnsi="Tahoma" w:cs="Tahoma"/>
          <w:szCs w:val="24"/>
        </w:rPr>
        <w:t xml:space="preserve"> lahko ugotovimo, da </w:t>
      </w:r>
      <w:r w:rsidRPr="002D2342">
        <w:rPr>
          <w:rFonts w:ascii="Tahoma" w:eastAsia="Tahoma" w:hAnsi="Tahoma" w:cs="Tahoma"/>
          <w:b/>
          <w:bCs/>
          <w:szCs w:val="24"/>
        </w:rPr>
        <w:t>prevladujejo bolezni mišično-skeletnega sistema, ki so povezane z delovnimi obremenitvami</w:t>
      </w:r>
      <w:r w:rsidRPr="002D2342">
        <w:rPr>
          <w:rFonts w:ascii="Tahoma" w:eastAsia="Tahoma" w:hAnsi="Tahoma" w:cs="Tahoma"/>
          <w:szCs w:val="24"/>
        </w:rPr>
        <w:t xml:space="preserve">, težave z vidom (motnje refrakcije) in naglušnost zaradi izpostavljenosti hrupu. Strokovnjaki MDPŠ </w:t>
      </w:r>
      <w:r w:rsidRPr="002D2342">
        <w:rPr>
          <w:rFonts w:ascii="Tahoma" w:eastAsia="Tahoma" w:hAnsi="Tahoma" w:cs="Tahoma"/>
          <w:b/>
          <w:bCs/>
          <w:szCs w:val="24"/>
        </w:rPr>
        <w:t>priporočajo prilagoditve delovnega okolja, bolj ergonomsko zasnovana delovna mesta</w:t>
      </w:r>
      <w:r w:rsidRPr="002D2342">
        <w:rPr>
          <w:rFonts w:ascii="Tahoma" w:eastAsia="Tahoma" w:hAnsi="Tahoma" w:cs="Tahoma"/>
          <w:szCs w:val="24"/>
        </w:rPr>
        <w:t xml:space="preserve"> ter spodbujanje aktivnih odmorov med delovnim časom ter krepitev osveščenosti o zdravem življenjskem slogu (prehrana, gibanje, prenehanje kajenja). </w:t>
      </w:r>
    </w:p>
    <w:p w:rsidR="00F14CFC" w:rsidRPr="002D2342" w:rsidP="00F14CFC" w14:paraId="6563314F" w14:textId="77777777">
      <w:pPr>
        <w:jc w:val="both"/>
        <w:rPr>
          <w:rFonts w:ascii="Tahoma" w:eastAsia="Tahoma" w:hAnsi="Tahoma" w:cs="Tahoma"/>
          <w:szCs w:val="24"/>
        </w:rPr>
      </w:pPr>
      <w:r w:rsidRPr="002D2342">
        <w:rPr>
          <w:rFonts w:ascii="Tahoma" w:eastAsia="Tahoma" w:hAnsi="Tahoma" w:cs="Tahoma"/>
          <w:b/>
          <w:bCs/>
          <w:szCs w:val="24"/>
        </w:rPr>
        <w:t>Glavni vzroki nezgod pri delu</w:t>
      </w:r>
      <w:r w:rsidRPr="002D2342">
        <w:rPr>
          <w:rFonts w:ascii="Tahoma" w:eastAsia="Tahoma" w:hAnsi="Tahoma" w:cs="Tahoma"/>
          <w:szCs w:val="24"/>
        </w:rPr>
        <w:t xml:space="preserve"> v obdobju 2019 – 2023 so bile </w:t>
      </w:r>
      <w:r w:rsidRPr="002D2342">
        <w:rPr>
          <w:rFonts w:ascii="Tahoma" w:eastAsia="Tahoma" w:hAnsi="Tahoma" w:cs="Tahoma"/>
          <w:b/>
          <w:bCs/>
          <w:szCs w:val="24"/>
        </w:rPr>
        <w:t>ureznine in odrgnine</w:t>
      </w:r>
      <w:r w:rsidRPr="002D2342">
        <w:rPr>
          <w:rFonts w:ascii="Tahoma" w:eastAsia="Tahoma" w:hAnsi="Tahoma" w:cs="Tahoma"/>
          <w:szCs w:val="24"/>
        </w:rPr>
        <w:t xml:space="preserve">, zlomi in zvini ter izpahi. Najpogosteje poškodovani delavci so </w:t>
      </w:r>
      <w:r w:rsidRPr="002D2342">
        <w:rPr>
          <w:rFonts w:ascii="Tahoma" w:eastAsia="Tahoma" w:hAnsi="Tahoma" w:cs="Tahoma"/>
          <w:b/>
          <w:bCs/>
          <w:szCs w:val="24"/>
        </w:rPr>
        <w:t>operaterji v proizvodnji</w:t>
      </w:r>
      <w:r w:rsidRPr="002D2342">
        <w:rPr>
          <w:rFonts w:ascii="Tahoma" w:eastAsia="Tahoma" w:hAnsi="Tahoma" w:cs="Tahoma"/>
          <w:szCs w:val="24"/>
        </w:rPr>
        <w:t xml:space="preserve">, skladiščniki in vzdrževalci. Najpogostejši poškodovani del telesa je </w:t>
      </w:r>
      <w:r w:rsidRPr="002D2342">
        <w:rPr>
          <w:rFonts w:ascii="Tahoma" w:eastAsia="Tahoma" w:hAnsi="Tahoma" w:cs="Tahoma"/>
          <w:b/>
          <w:bCs/>
          <w:szCs w:val="24"/>
        </w:rPr>
        <w:t>roka</w:t>
      </w:r>
      <w:r w:rsidRPr="002D2342">
        <w:rPr>
          <w:rFonts w:ascii="Tahoma" w:eastAsia="Tahoma" w:hAnsi="Tahoma" w:cs="Tahoma"/>
          <w:szCs w:val="24"/>
        </w:rPr>
        <w:t>, sledi noga in glava.</w:t>
      </w:r>
    </w:p>
    <w:p w:rsidR="00F14CFC" w:rsidRPr="002D2342" w:rsidP="00F14CFC" w14:paraId="29678C87" w14:textId="77777777">
      <w:pPr>
        <w:jc w:val="both"/>
        <w:rPr>
          <w:rFonts w:ascii="Tahoma" w:eastAsia="Tahoma" w:hAnsi="Tahoma" w:cs="Tahoma"/>
          <w:szCs w:val="24"/>
        </w:rPr>
      </w:pPr>
      <w:r w:rsidRPr="002D2342">
        <w:rPr>
          <w:rFonts w:ascii="Tahoma" w:eastAsia="Tahoma" w:hAnsi="Tahoma" w:cs="Tahoma"/>
          <w:szCs w:val="24"/>
        </w:rPr>
        <w:t xml:space="preserve">Iz </w:t>
      </w:r>
      <w:r w:rsidRPr="002D2342">
        <w:rPr>
          <w:rFonts w:ascii="Tahoma" w:eastAsia="Tahoma" w:hAnsi="Tahoma" w:cs="Tahoma"/>
          <w:b/>
          <w:bCs/>
          <w:szCs w:val="24"/>
        </w:rPr>
        <w:t>rezultatov preiskave in meritev delovnega okolja</w:t>
      </w:r>
      <w:r w:rsidRPr="002D2342">
        <w:rPr>
          <w:rFonts w:ascii="Tahoma" w:eastAsia="Tahoma" w:hAnsi="Tahoma" w:cs="Tahoma"/>
          <w:szCs w:val="24"/>
        </w:rPr>
        <w:t xml:space="preserve">, lahko izpostavimo </w:t>
      </w:r>
      <w:r w:rsidRPr="002D2342">
        <w:rPr>
          <w:rFonts w:ascii="Tahoma" w:eastAsia="Tahoma" w:hAnsi="Tahoma" w:cs="Tahoma"/>
          <w:b/>
          <w:bCs/>
          <w:szCs w:val="24"/>
        </w:rPr>
        <w:t>hrup</w:t>
      </w:r>
      <w:r w:rsidRPr="002D2342">
        <w:rPr>
          <w:rFonts w:ascii="Tahoma" w:eastAsia="Tahoma" w:hAnsi="Tahoma" w:cs="Tahoma"/>
          <w:szCs w:val="24"/>
        </w:rPr>
        <w:t xml:space="preserve">, ki je </w:t>
      </w:r>
      <w:r w:rsidRPr="002D2342">
        <w:rPr>
          <w:rFonts w:ascii="Tahoma" w:eastAsia="Tahoma" w:hAnsi="Tahoma" w:cs="Tahoma"/>
          <w:b/>
          <w:bCs/>
          <w:szCs w:val="24"/>
        </w:rPr>
        <w:t>presežen kar pri 41,17% merilnih mest</w:t>
      </w:r>
      <w:r w:rsidRPr="002D2342">
        <w:rPr>
          <w:rFonts w:ascii="Tahoma" w:eastAsia="Tahoma" w:hAnsi="Tahoma" w:cs="Tahoma"/>
          <w:szCs w:val="24"/>
        </w:rPr>
        <w:t xml:space="preserve">.  </w:t>
      </w:r>
      <w:r w:rsidRPr="002D2342">
        <w:rPr>
          <w:rFonts w:ascii="Tahoma" w:eastAsia="Tahoma" w:hAnsi="Tahoma" w:cs="Tahoma"/>
          <w:b/>
          <w:bCs/>
          <w:szCs w:val="24"/>
        </w:rPr>
        <w:t>Osvetlitveno razmerje</w:t>
      </w:r>
      <w:r w:rsidRPr="002D2342">
        <w:rPr>
          <w:rFonts w:ascii="Tahoma" w:eastAsia="Tahoma" w:hAnsi="Tahoma" w:cs="Tahoma"/>
          <w:szCs w:val="24"/>
        </w:rPr>
        <w:t xml:space="preserve"> je </w:t>
      </w:r>
      <w:r w:rsidRPr="002D2342">
        <w:rPr>
          <w:rFonts w:ascii="Tahoma" w:eastAsia="Tahoma" w:hAnsi="Tahoma" w:cs="Tahoma"/>
          <w:b/>
          <w:bCs/>
          <w:szCs w:val="24"/>
        </w:rPr>
        <w:t>neustrezno</w:t>
      </w:r>
      <w:r w:rsidRPr="002D2342">
        <w:rPr>
          <w:rFonts w:ascii="Tahoma" w:eastAsia="Tahoma" w:hAnsi="Tahoma" w:cs="Tahoma"/>
          <w:szCs w:val="24"/>
        </w:rPr>
        <w:t xml:space="preserve"> pri </w:t>
      </w:r>
      <w:r w:rsidRPr="002D2342">
        <w:rPr>
          <w:rFonts w:ascii="Tahoma" w:eastAsia="Tahoma" w:hAnsi="Tahoma" w:cs="Tahoma"/>
          <w:b/>
          <w:bCs/>
          <w:szCs w:val="24"/>
        </w:rPr>
        <w:t>27,77% merilnih mest</w:t>
      </w:r>
      <w:r w:rsidRPr="002D2342">
        <w:rPr>
          <w:rFonts w:ascii="Tahoma" w:eastAsia="Tahoma" w:hAnsi="Tahoma" w:cs="Tahoma"/>
          <w:szCs w:val="24"/>
        </w:rPr>
        <w:t xml:space="preserve"> in </w:t>
      </w:r>
      <w:r w:rsidRPr="002D2342">
        <w:rPr>
          <w:rFonts w:ascii="Tahoma" w:eastAsia="Tahoma" w:hAnsi="Tahoma" w:cs="Tahoma"/>
          <w:b/>
          <w:bCs/>
          <w:szCs w:val="24"/>
        </w:rPr>
        <w:t>toplotno udobje</w:t>
      </w:r>
      <w:r w:rsidRPr="002D2342">
        <w:rPr>
          <w:rFonts w:ascii="Tahoma" w:eastAsia="Tahoma" w:hAnsi="Tahoma" w:cs="Tahoma"/>
          <w:szCs w:val="24"/>
        </w:rPr>
        <w:t xml:space="preserve">  </w:t>
      </w:r>
      <w:r w:rsidRPr="002D2342">
        <w:rPr>
          <w:rFonts w:ascii="Tahoma" w:eastAsia="Tahoma" w:hAnsi="Tahoma" w:cs="Tahoma"/>
          <w:b/>
          <w:bCs/>
          <w:szCs w:val="24"/>
        </w:rPr>
        <w:t>neustrezno pri 11,76% merilnih mest</w:t>
      </w:r>
      <w:r w:rsidRPr="002D2342">
        <w:rPr>
          <w:rFonts w:ascii="Tahoma" w:eastAsia="Tahoma" w:hAnsi="Tahoma" w:cs="Tahoma"/>
          <w:szCs w:val="24"/>
        </w:rPr>
        <w:t>.</w:t>
      </w:r>
    </w:p>
    <w:p w:rsidR="00F14CFC" w:rsidRPr="002D2342" w:rsidP="00F14CFC" w14:paraId="0486CEF2" w14:textId="77777777">
      <w:pPr>
        <w:jc w:val="both"/>
        <w:rPr>
          <w:rFonts w:ascii="Tahoma" w:eastAsia="Tahoma" w:hAnsi="Tahoma" w:cs="Tahoma"/>
          <w:szCs w:val="24"/>
        </w:rPr>
      </w:pPr>
      <w:r w:rsidRPr="002D2342">
        <w:rPr>
          <w:rFonts w:ascii="Tahoma" w:eastAsia="Tahoma" w:hAnsi="Tahoma" w:cs="Tahoma"/>
          <w:szCs w:val="24"/>
        </w:rPr>
        <w:t xml:space="preserve">Kot </w:t>
      </w:r>
      <w:r w:rsidRPr="002D2342">
        <w:rPr>
          <w:rFonts w:ascii="Tahoma" w:eastAsia="Tahoma" w:hAnsi="Tahoma" w:cs="Tahoma"/>
          <w:b/>
          <w:bCs/>
          <w:szCs w:val="24"/>
        </w:rPr>
        <w:t>glavne probleme zaposlenih,</w:t>
      </w:r>
      <w:r w:rsidRPr="002D2342">
        <w:rPr>
          <w:rFonts w:ascii="Tahoma" w:eastAsia="Tahoma" w:hAnsi="Tahoma" w:cs="Tahoma"/>
          <w:szCs w:val="24"/>
        </w:rPr>
        <w:t xml:space="preserve"> povezane z varnostjo in zdravjem na delovnem mestu, lahko izpostavimo:</w:t>
      </w:r>
    </w:p>
    <w:p w:rsidR="00F14CFC" w:rsidRPr="002D2342" w:rsidP="00F14CFC" w14:paraId="42BDBA5C" w14:textId="77777777">
      <w:pPr>
        <w:numPr>
          <w:ilvl w:val="0"/>
          <w:numId w:val="39"/>
        </w:numPr>
        <w:pBdr>
          <w:top w:val="nil"/>
          <w:left w:val="nil"/>
          <w:bottom w:val="nil"/>
          <w:right w:val="nil"/>
          <w:between w:val="nil"/>
        </w:pBdr>
        <w:spacing w:line="259" w:lineRule="auto"/>
        <w:jc w:val="both"/>
        <w:rPr>
          <w:rFonts w:ascii="Tahoma" w:eastAsia="Tahoma" w:hAnsi="Tahoma" w:cs="Tahoma"/>
          <w:b/>
          <w:bCs/>
          <w:color w:val="000000"/>
          <w:szCs w:val="24"/>
        </w:rPr>
      </w:pPr>
      <w:r w:rsidRPr="002D2342">
        <w:rPr>
          <w:rFonts w:ascii="Tahoma" w:eastAsia="Tahoma" w:hAnsi="Tahoma" w:cs="Tahoma"/>
          <w:b/>
          <w:bCs/>
          <w:color w:val="000000"/>
          <w:szCs w:val="24"/>
        </w:rPr>
        <w:t xml:space="preserve">tveganje za razvoj mišično skeletnih težav, </w:t>
      </w:r>
    </w:p>
    <w:p w:rsidR="00F14CFC" w:rsidRPr="002D2342" w:rsidP="00F14CFC" w14:paraId="03A327DA" w14:textId="77777777">
      <w:pPr>
        <w:numPr>
          <w:ilvl w:val="0"/>
          <w:numId w:val="39"/>
        </w:numPr>
        <w:pBdr>
          <w:top w:val="nil"/>
          <w:left w:val="nil"/>
          <w:bottom w:val="nil"/>
          <w:right w:val="nil"/>
          <w:between w:val="nil"/>
        </w:pBdr>
        <w:spacing w:line="259" w:lineRule="auto"/>
        <w:jc w:val="both"/>
        <w:rPr>
          <w:rFonts w:ascii="Tahoma" w:eastAsia="Tahoma" w:hAnsi="Tahoma" w:cs="Tahoma"/>
          <w:b/>
          <w:bCs/>
          <w:color w:val="000000"/>
          <w:szCs w:val="24"/>
        </w:rPr>
      </w:pPr>
      <w:r w:rsidRPr="002D2342">
        <w:rPr>
          <w:rFonts w:ascii="Tahoma" w:eastAsia="Tahoma" w:hAnsi="Tahoma" w:cs="Tahoma"/>
          <w:b/>
          <w:bCs/>
          <w:color w:val="000000"/>
          <w:szCs w:val="24"/>
        </w:rPr>
        <w:t xml:space="preserve">težave z vidom in </w:t>
      </w:r>
    </w:p>
    <w:p w:rsidR="00F14CFC" w:rsidRPr="002D2342" w:rsidP="00F14CFC" w14:paraId="253C942A" w14:textId="77777777">
      <w:pPr>
        <w:numPr>
          <w:ilvl w:val="0"/>
          <w:numId w:val="39"/>
        </w:numPr>
        <w:pBdr>
          <w:top w:val="nil"/>
          <w:left w:val="nil"/>
          <w:bottom w:val="nil"/>
          <w:right w:val="nil"/>
          <w:between w:val="nil"/>
        </w:pBdr>
        <w:spacing w:after="160" w:line="259" w:lineRule="auto"/>
        <w:jc w:val="both"/>
        <w:rPr>
          <w:rFonts w:ascii="Tahoma" w:eastAsia="Tahoma" w:hAnsi="Tahoma" w:cs="Tahoma"/>
          <w:b/>
          <w:bCs/>
          <w:color w:val="000000"/>
          <w:szCs w:val="24"/>
        </w:rPr>
      </w:pPr>
      <w:r w:rsidRPr="002D2342">
        <w:rPr>
          <w:rFonts w:ascii="Tahoma" w:eastAsia="Tahoma" w:hAnsi="Tahoma" w:cs="Tahoma"/>
          <w:b/>
          <w:bCs/>
          <w:color w:val="000000"/>
          <w:szCs w:val="24"/>
        </w:rPr>
        <w:t>tveganje za naglušnost zaradi izpostavljenosti hrupu.</w:t>
      </w:r>
    </w:p>
    <w:p w:rsidR="00F14CFC" w:rsidP="00F14CFC" w14:paraId="200CCB0E" w14:textId="77777777">
      <w:pPr>
        <w:jc w:val="both"/>
        <w:rPr>
          <w:rFonts w:ascii="Tahoma" w:eastAsia="Tahoma" w:hAnsi="Tahoma" w:cs="Tahoma"/>
          <w:szCs w:val="24"/>
        </w:rPr>
      </w:pPr>
      <w:r>
        <w:rPr>
          <w:rFonts w:ascii="Tahoma" w:eastAsia="Tahoma" w:hAnsi="Tahoma" w:cs="Tahoma"/>
          <w:szCs w:val="24"/>
        </w:rPr>
        <w:t>V zvezi s tem področjem v podjetju  izvajajo vse zahteve skladne z zakonodajo (redne zdravniške preglede usposabljanja, meritve delovnega okolja, pregled opreme,…)</w:t>
      </w:r>
    </w:p>
    <w:p w:rsidR="00F14CFC" w:rsidP="00F14CFC" w14:paraId="25D6899E" w14:textId="77777777">
      <w:pPr>
        <w:pBdr>
          <w:top w:val="nil"/>
          <w:left w:val="nil"/>
          <w:bottom w:val="nil"/>
          <w:right w:val="nil"/>
          <w:between w:val="nil"/>
        </w:pBdr>
        <w:spacing w:line="360" w:lineRule="auto"/>
        <w:jc w:val="both"/>
        <w:rPr>
          <w:rFonts w:ascii="Tahoma" w:eastAsia="Tahoma" w:hAnsi="Tahoma" w:cs="Tahoma"/>
          <w:color w:val="000000"/>
          <w:szCs w:val="24"/>
        </w:rPr>
      </w:pP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36F20286"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326A2859"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2D9AAFC8"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22565025"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644D4FAA"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04F61DC1"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70E0254A"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w:t>
            </w:r>
          </w:p>
        </w:tc>
        <w:tc>
          <w:tcPr>
            <w:tcW w:w="2268" w:type="dxa"/>
            <w:shd w:val="clear" w:color="auto" w:fill="DEEBF6"/>
          </w:tcPr>
          <w:p w:rsidR="00F14CFC" w:rsidP="005E0C1A" w14:paraId="62038037"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3B5AB365"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21A0F55F"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6108AD18" w14:textId="77777777" w:rsidTr="005E0C1A">
        <w:tblPrEx>
          <w:tblW w:w="9072" w:type="dxa"/>
          <w:tblInd w:w="454" w:type="dxa"/>
          <w:tblLayout w:type="fixed"/>
          <w:tblLook w:val="0400"/>
        </w:tblPrEx>
        <w:tc>
          <w:tcPr>
            <w:tcW w:w="3544" w:type="dxa"/>
          </w:tcPr>
          <w:p w:rsidR="00F14CFC" w:rsidP="005E0C1A" w14:paraId="7D578D51"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-Visoko tveganje za razvoj mišično skeletnih težav,   </w:t>
            </w:r>
          </w:p>
          <w:p w:rsidR="00F14CFC" w:rsidP="005E0C1A" w14:paraId="22D556F0"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 - Težave z vidom</w:t>
            </w:r>
          </w:p>
          <w:p w:rsidR="00F14CFC" w:rsidP="005E0C1A" w14:paraId="6D74E810"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Tveganje za naglušnost zaradi izpostavljenosti hrupu</w:t>
            </w:r>
          </w:p>
          <w:p w:rsidR="00F14CFC" w:rsidP="005E0C1A" w14:paraId="38F79477"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 xml:space="preserve"> </w:t>
            </w:r>
          </w:p>
        </w:tc>
        <w:tc>
          <w:tcPr>
            <w:tcW w:w="3260" w:type="dxa"/>
          </w:tcPr>
          <w:p w:rsidR="00F14CFC" w:rsidP="005E0C1A" w14:paraId="0D076D61"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F14CFC" w14:paraId="70FBD509"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Zavedanje za potrebe po ergonomski ureditvi najbolj izpostavljenih delovnih mest</w:t>
            </w:r>
          </w:p>
          <w:p w:rsidR="00F14CFC" w:rsidP="00F14CFC" w14:paraId="0828C052"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Nakup kakovostnih zaščitnih in ergonomskih sredstev</w:t>
            </w:r>
          </w:p>
          <w:p w:rsidR="00F14CFC" w:rsidP="00F14CFC" w14:paraId="1E66BB9E" w14:textId="77777777">
            <w:pPr>
              <w:numPr>
                <w:ilvl w:val="0"/>
                <w:numId w:val="27"/>
              </w:num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Masaža na delovnem mestu</w:t>
            </w:r>
          </w:p>
        </w:tc>
        <w:tc>
          <w:tcPr>
            <w:tcW w:w="2268" w:type="dxa"/>
          </w:tcPr>
          <w:p w:rsidR="00F14CFC" w:rsidP="005E0C1A" w14:paraId="66386E38"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1DE941AC"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 + I</w:t>
            </w:r>
          </w:p>
          <w:p w:rsidR="00F14CFC" w:rsidP="005E0C1A" w14:paraId="18892978"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P + I</w:t>
            </w:r>
          </w:p>
        </w:tc>
      </w:tr>
      <w:tr w14:paraId="17F0100E" w14:textId="77777777" w:rsidTr="005E0C1A">
        <w:tblPrEx>
          <w:tblW w:w="9072" w:type="dxa"/>
          <w:tblInd w:w="454" w:type="dxa"/>
          <w:tblLayout w:type="fixed"/>
          <w:tblLook w:val="0400"/>
        </w:tblPrEx>
        <w:tc>
          <w:tcPr>
            <w:tcW w:w="3544" w:type="dxa"/>
          </w:tcPr>
          <w:p w:rsidR="00F14CFC" w:rsidP="005E0C1A" w14:paraId="24E55D05"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0E2E407E"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Težavno in obremenjujoče  delo starejših zaposlenih.</w:t>
            </w:r>
          </w:p>
          <w:p w:rsidR="00F14CFC" w:rsidP="005E0C1A" w14:paraId="1F6CD3AE"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2D016CA4"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F14CFC" w14:paraId="2AB18C6C"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Premeščanje starejših zaposlenih v proizvodnji</w:t>
            </w:r>
          </w:p>
          <w:p w:rsidR="00F14CFC" w:rsidP="00F14CFC" w14:paraId="7864D197"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Zmanjšanje obremenitev </w:t>
            </w:r>
          </w:p>
          <w:p w:rsidR="00F14CFC" w:rsidP="00F14CFC" w14:paraId="4EC97D33" w14:textId="77777777">
            <w:pPr>
              <w:numPr>
                <w:ilvl w:val="0"/>
                <w:numId w:val="27"/>
              </w:num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Nakup pripomočkov za dvigovanje ter premikanje bremen</w:t>
            </w:r>
          </w:p>
        </w:tc>
        <w:tc>
          <w:tcPr>
            <w:tcW w:w="2268" w:type="dxa"/>
          </w:tcPr>
          <w:p w:rsidR="00F14CFC" w:rsidP="005E0C1A" w14:paraId="22D4E45F"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5C49D7FE"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P + I</w:t>
            </w:r>
          </w:p>
        </w:tc>
      </w:tr>
    </w:tbl>
    <w:p w:rsidR="00F14CFC" w:rsidP="00F14CFC" w14:paraId="6FA4A853"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1ADA5DAF" w14:textId="77777777">
      <w:pPr>
        <w:jc w:val="both"/>
        <w:rPr>
          <w:rFonts w:ascii="Tahoma" w:eastAsia="Tahoma" w:hAnsi="Tahoma" w:cs="Tahoma"/>
          <w:b/>
          <w:bCs/>
          <w:szCs w:val="24"/>
          <w:u w:val="single"/>
        </w:rPr>
      </w:pPr>
      <w:r>
        <w:rPr>
          <w:rFonts w:ascii="Tahoma" w:eastAsia="Tahoma" w:hAnsi="Tahoma" w:cs="Tahoma"/>
          <w:b/>
          <w:bCs/>
          <w:szCs w:val="24"/>
          <w:u w:val="single"/>
        </w:rPr>
        <w:t>Identifikacija potreb aktivnega staranja na področju Ergonomija, prilagoditev dela in delovnega mesta</w:t>
      </w:r>
    </w:p>
    <w:p w:rsidR="00F14CFC" w:rsidP="00F14CFC" w14:paraId="4648BAD8" w14:textId="77777777">
      <w:pPr>
        <w:jc w:val="both"/>
        <w:rPr>
          <w:rFonts w:ascii="Tahoma" w:eastAsia="Tahoma" w:hAnsi="Tahoma" w:cs="Tahoma"/>
          <w:szCs w:val="24"/>
        </w:rPr>
      </w:pPr>
      <w:r>
        <w:rPr>
          <w:rFonts w:ascii="Tahoma" w:eastAsia="Tahoma" w:hAnsi="Tahoma" w:cs="Tahoma"/>
          <w:szCs w:val="24"/>
        </w:rPr>
        <w:t>Povzamemo lahko, da so ključna področja, ki jih je potrebno ciljno usmerjati in obravnavati:</w:t>
      </w:r>
    </w:p>
    <w:p w:rsidR="00F14CFC" w:rsidP="00F14CFC" w14:paraId="6F34DA1D" w14:textId="77777777">
      <w:pPr>
        <w:numPr>
          <w:ilvl w:val="0"/>
          <w:numId w:val="27"/>
        </w:num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Ergonomska prilagoditev dela ter razbremenitev starejših sodelavcev:</w:t>
      </w:r>
    </w:p>
    <w:p w:rsidR="00F14CFC" w:rsidP="00F14CFC" w14:paraId="59A08F15" w14:textId="77777777">
      <w:pPr>
        <w:pBdr>
          <w:top w:val="nil"/>
          <w:left w:val="nil"/>
          <w:bottom w:val="nil"/>
          <w:right w:val="nil"/>
          <w:between w:val="nil"/>
        </w:pBdr>
        <w:ind w:left="720"/>
        <w:jc w:val="both"/>
        <w:rPr>
          <w:rFonts w:ascii="Tahoma" w:eastAsia="Tahoma" w:hAnsi="Tahoma" w:cs="Tahoma"/>
          <w:b/>
          <w:bCs/>
          <w:color w:val="000000"/>
          <w:szCs w:val="24"/>
        </w:rPr>
      </w:pPr>
    </w:p>
    <w:p w:rsidR="00F14CFC" w:rsidP="00F14CFC" w14:paraId="7F9DFEE7"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 xml:space="preserve">Identificirane aktivnosti: </w:t>
      </w:r>
    </w:p>
    <w:p w:rsidR="00F14CFC" w:rsidP="00F14CFC" w14:paraId="6B48E1CC"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 xml:space="preserve"> </w:t>
      </w: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5614B9AD"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660B2EF1"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Ergonomska ureditev najbolj izpostavljenih delovnih mest</w:t>
            </w:r>
          </w:p>
        </w:tc>
      </w:tr>
      <w:tr w14:paraId="26CB5A76" w14:textId="77777777" w:rsidTr="005E0C1A">
        <w:tblPrEx>
          <w:tblW w:w="8568" w:type="dxa"/>
          <w:tblInd w:w="612" w:type="dxa"/>
          <w:tblLayout w:type="fixed"/>
          <w:tblLook w:val="0400"/>
        </w:tblPrEx>
        <w:tc>
          <w:tcPr>
            <w:tcW w:w="8568" w:type="dxa"/>
          </w:tcPr>
          <w:p w:rsidR="00F14CFC" w:rsidP="005E0C1A" w14:paraId="742411CA"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Nakup sredstev za lažje dvigovanje in prenos bremen v proizvodnji</w:t>
            </w:r>
          </w:p>
        </w:tc>
      </w:tr>
      <w:tr w14:paraId="3685F1BA" w14:textId="77777777" w:rsidTr="005E0C1A">
        <w:tblPrEx>
          <w:tblW w:w="8568" w:type="dxa"/>
          <w:tblInd w:w="612" w:type="dxa"/>
          <w:tblLayout w:type="fixed"/>
          <w:tblLook w:val="0400"/>
        </w:tblPrEx>
        <w:tc>
          <w:tcPr>
            <w:tcW w:w="8568" w:type="dxa"/>
          </w:tcPr>
          <w:p w:rsidR="00F14CFC" w:rsidP="005E0C1A" w14:paraId="625A1FE1"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Premeščanje starejših delavcev iz bolj obremenjujočih na lažja dela</w:t>
            </w:r>
          </w:p>
        </w:tc>
      </w:tr>
    </w:tbl>
    <w:p w:rsidR="00F14CFC" w:rsidP="00F14CFC" w14:paraId="4B973121" w14:textId="77777777">
      <w:pPr>
        <w:jc w:val="both"/>
        <w:rPr>
          <w:rFonts w:ascii="Tahoma" w:eastAsia="Tahoma" w:hAnsi="Tahoma" w:cs="Tahoma"/>
          <w:b/>
          <w:bCs/>
          <w:szCs w:val="24"/>
        </w:rPr>
      </w:pPr>
    </w:p>
    <w:p w:rsidR="00F14CFC" w:rsidRPr="00F14CFC" w:rsidP="00F14CFC" w14:paraId="0244A08D" w14:textId="1102685F">
      <w:pPr>
        <w:pStyle w:val="Heading2"/>
      </w:pPr>
      <w:bookmarkStart w:id="12" w:name="_Toc256000006"/>
      <w:r w:rsidRPr="00F14CFC">
        <w:t>Razvojni del s kadrovskimi sistemi, s poudarkom na procesu razvoja kariere in usposabljanja ter pridobivanja kompetenc</w:t>
      </w:r>
      <w:bookmarkEnd w:id="12"/>
    </w:p>
    <w:p w:rsidR="00F14CFC" w:rsidRPr="00F14CFC" w:rsidP="00F14CFC" w14:paraId="302C3389" w14:textId="77777777">
      <w:pPr>
        <w:rPr>
          <w:lang w:eastAsia="sl-SI"/>
        </w:rPr>
      </w:pPr>
    </w:p>
    <w:p w:rsidR="00F14CFC" w:rsidP="00F14CFC" w14:paraId="1DCFE15F"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Pod navedeno vsebinsko kategorijo smo opredelili tiste aktivnosti, ki se navezujejo na obstoječe </w:t>
      </w:r>
      <w:r>
        <w:rPr>
          <w:rFonts w:ascii="Tahoma" w:eastAsia="Tahoma" w:hAnsi="Tahoma" w:cs="Tahoma"/>
          <w:b/>
          <w:bCs/>
          <w:color w:val="000000"/>
          <w:szCs w:val="24"/>
        </w:rPr>
        <w:t>kadrovske sisteme, karierni razvoj in rast zaposlenih</w:t>
      </w:r>
      <w:r>
        <w:rPr>
          <w:rFonts w:ascii="Tahoma" w:eastAsia="Tahoma" w:hAnsi="Tahoma" w:cs="Tahoma"/>
          <w:color w:val="000000"/>
          <w:szCs w:val="24"/>
        </w:rPr>
        <w:t xml:space="preserve">, usposabljanje, razvoj in nadgradnja kompetenc zaposlenih. V procese so vključeni vsi zaposleni, tako mlajši kot starejši sodelavci. </w:t>
      </w:r>
    </w:p>
    <w:p w:rsidR="00F14CFC" w:rsidP="00F14CFC" w14:paraId="4B05AA11"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Ta kategorija je pomembna predvsem z vidika ustreznega načrtovanja razvoja zaposlenih in njihovega aktivnega vključevanja v delovne aktivnosti in delovne procese. Potrebno je zavedanje o pomenu vseživljenjskega učenja in vpetosti tudi starejših zaposlenih v pridobivanje vedno novih in nadgradnjo obstoječih kompetenc.</w:t>
      </w:r>
    </w:p>
    <w:p w:rsidR="00F14CFC" w:rsidP="00F14CFC" w14:paraId="335A33A1" w14:textId="77777777">
      <w:pPr>
        <w:jc w:val="both"/>
        <w:rPr>
          <w:rFonts w:ascii="Tahoma" w:eastAsia="Tahoma" w:hAnsi="Tahoma" w:cs="Tahoma"/>
          <w:szCs w:val="24"/>
        </w:rPr>
      </w:pPr>
      <w:r>
        <w:rPr>
          <w:rFonts w:ascii="Tahoma" w:eastAsia="Tahoma" w:hAnsi="Tahoma" w:cs="Tahoma"/>
          <w:szCs w:val="24"/>
        </w:rPr>
        <w:t xml:space="preserve">Imamo Pravilnik o sofinanciranj izobraževanja, na osnovi katerega je možno pridobiti financiranje/sofinanciranje za pridobitev formalne izobrazbe. </w:t>
      </w:r>
    </w:p>
    <w:p w:rsidR="00F14CFC" w:rsidP="00F14CFC" w14:paraId="267B7F15" w14:textId="77777777">
      <w:pPr>
        <w:jc w:val="both"/>
        <w:rPr>
          <w:rFonts w:ascii="Tahoma" w:eastAsia="Tahoma" w:hAnsi="Tahoma" w:cs="Tahoma"/>
          <w:szCs w:val="24"/>
        </w:rPr>
      </w:pPr>
      <w:r>
        <w:rPr>
          <w:rFonts w:ascii="Tahoma" w:eastAsia="Tahoma" w:hAnsi="Tahoma" w:cs="Tahoma"/>
          <w:szCs w:val="24"/>
        </w:rPr>
        <w:t>Izdelane imamo kriterije za napredovanje in nazadovanje, horizontalno in vertikalno.</w:t>
      </w:r>
    </w:p>
    <w:p w:rsidR="00F14CFC" w:rsidP="00F14CFC" w14:paraId="6AC70911" w14:textId="77777777">
      <w:pPr>
        <w:jc w:val="both"/>
        <w:rPr>
          <w:rFonts w:ascii="Tahoma" w:eastAsia="Tahoma" w:hAnsi="Tahoma" w:cs="Tahoma"/>
          <w:szCs w:val="24"/>
        </w:rPr>
      </w:pPr>
      <w:r>
        <w:rPr>
          <w:rFonts w:ascii="Tahoma" w:eastAsia="Tahoma" w:hAnsi="Tahoma" w:cs="Tahoma"/>
          <w:szCs w:val="24"/>
        </w:rPr>
        <w:t>Imamo zelo dobro delujoč sistem vzpodbujanja inovativnosti, ki smo ga ob koncu leta 2023 vzpostavili in je zelo dobro zaživel; letno imamo cca 0,5 inventivnega predloga na zaposlenega.</w:t>
      </w:r>
    </w:p>
    <w:p w:rsidR="00F14CFC" w:rsidP="00F14CFC" w14:paraId="70B3B31B" w14:textId="77777777">
      <w:pPr>
        <w:jc w:val="both"/>
        <w:rPr>
          <w:rFonts w:ascii="Tahoma" w:eastAsia="Tahoma" w:hAnsi="Tahoma" w:cs="Tahoma"/>
          <w:szCs w:val="24"/>
        </w:rPr>
      </w:pPr>
      <w:r>
        <w:rPr>
          <w:rFonts w:ascii="Tahoma" w:eastAsia="Tahoma" w:hAnsi="Tahoma" w:cs="Tahoma"/>
          <w:szCs w:val="24"/>
        </w:rPr>
        <w:t xml:space="preserve">Izboljšati bi morali zavzetost vodij za </w:t>
      </w:r>
      <w:r>
        <w:rPr>
          <w:rFonts w:ascii="Tahoma" w:eastAsia="Tahoma" w:hAnsi="Tahoma" w:cs="Tahoma"/>
          <w:szCs w:val="24"/>
        </w:rPr>
        <w:t>opolnomočenje</w:t>
      </w:r>
      <w:r>
        <w:rPr>
          <w:rFonts w:ascii="Tahoma" w:eastAsia="Tahoma" w:hAnsi="Tahoma" w:cs="Tahoma"/>
          <w:szCs w:val="24"/>
        </w:rPr>
        <w:t xml:space="preserve"> in dvig kompetentnosti zaposlenih.</w:t>
      </w:r>
    </w:p>
    <w:p w:rsidR="00F14CFC" w:rsidP="00F14CFC" w14:paraId="38EAFC3C" w14:textId="77777777">
      <w:pPr>
        <w:jc w:val="both"/>
        <w:rPr>
          <w:rFonts w:ascii="Tahoma" w:eastAsia="Tahoma" w:hAnsi="Tahoma" w:cs="Tahoma"/>
          <w:szCs w:val="24"/>
        </w:rPr>
      </w:pPr>
      <w:r>
        <w:rPr>
          <w:rFonts w:ascii="Tahoma" w:eastAsia="Tahoma" w:hAnsi="Tahoma" w:cs="Tahoma"/>
          <w:szCs w:val="24"/>
        </w:rPr>
        <w:t>Iz podatkov o analizi zavzetosti nam ravno to upravičeno očitajo.</w:t>
      </w:r>
    </w:p>
    <w:p w:rsidR="00F14CFC" w:rsidP="00F14CFC" w14:paraId="29DB5327" w14:textId="77777777">
      <w:pPr>
        <w:jc w:val="both"/>
        <w:rPr>
          <w:rFonts w:ascii="Tahoma" w:eastAsia="Tahoma" w:hAnsi="Tahoma" w:cs="Tahoma"/>
          <w:szCs w:val="24"/>
        </w:rPr>
      </w:pPr>
      <w:r>
        <w:rPr>
          <w:rFonts w:ascii="Tahoma" w:eastAsia="Tahoma" w:hAnsi="Tahoma" w:cs="Tahoma"/>
          <w:szCs w:val="24"/>
        </w:rPr>
        <w:t>Iz podatkov v grafih 6 in 7 lahko razberemo, da je se je zavzetost zaposlenih v letu 2024 praktično enaka kot je bila pri predhodnem merjenju v letu 2023.</w:t>
      </w:r>
    </w:p>
    <w:p w:rsidR="00F14CFC" w:rsidP="00F14CFC" w14:paraId="5E11D256" w14:textId="77777777">
      <w:pPr>
        <w:pBdr>
          <w:top w:val="nil"/>
          <w:left w:val="nil"/>
          <w:bottom w:val="nil"/>
          <w:right w:val="nil"/>
          <w:between w:val="nil"/>
        </w:pBdr>
        <w:spacing w:line="360" w:lineRule="auto"/>
        <w:jc w:val="both"/>
        <w:rPr>
          <w:rFonts w:ascii="Tahoma" w:eastAsia="Tahoma" w:hAnsi="Tahoma" w:cs="Tahoma"/>
          <w:color w:val="000000"/>
          <w:szCs w:val="24"/>
        </w:rPr>
      </w:pPr>
      <w:r>
        <w:rPr>
          <w:noProof/>
          <w:color w:val="000000"/>
          <w:sz w:val="20"/>
          <w:szCs w:val="20"/>
        </w:rPr>
        <w:drawing>
          <wp:inline distT="0" distB="0" distL="0" distR="0">
            <wp:extent cx="4070114" cy="2376638"/>
            <wp:effectExtent l="0" t="0" r="0" b="0"/>
            <wp:docPr id="616232341" name="image8.png" descr="Slika, ki vsebuje besede besedilo, posnetek zaslona, vzporedno, grafični prikaz&#10;&#10;Vsebina, ustvarjena z UI, morda ni pravilna."/>
            <wp:cNvGraphicFramePr/>
            <a:graphic xmlns:a="http://schemas.openxmlformats.org/drawingml/2006/main">
              <a:graphicData uri="http://schemas.openxmlformats.org/drawingml/2006/picture">
                <pic:pic xmlns:pic="http://schemas.openxmlformats.org/drawingml/2006/picture">
                  <pic:nvPicPr>
                    <pic:cNvPr id="616232341" name="image8.png" descr="Slika, ki vsebuje besede besedilo, posnetek zaslona, vzporedno, grafični prikaz&#10;&#10;Vsebina, ustvarjena z UI, morda ni pravilna."/>
                    <pic:cNvPicPr/>
                  </pic:nvPicPr>
                  <pic:blipFill>
                    <a:blip xmlns:r="http://schemas.openxmlformats.org/officeDocument/2006/relationships" r:embed="rId11"/>
                    <a:stretch>
                      <a:fillRect/>
                    </a:stretch>
                  </pic:blipFill>
                  <pic:spPr>
                    <a:xfrm>
                      <a:off x="0" y="0"/>
                      <a:ext cx="4070114" cy="2376638"/>
                    </a:xfrm>
                    <a:prstGeom prst="rect">
                      <a:avLst/>
                    </a:prstGeom>
                  </pic:spPr>
                </pic:pic>
              </a:graphicData>
            </a:graphic>
          </wp:inline>
        </w:drawing>
      </w:r>
    </w:p>
    <w:p w:rsidR="00F14CFC" w:rsidP="00F14CFC" w14:paraId="6CBF1EE8"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7B11992C" w14:textId="77777777">
      <w:pPr>
        <w:pBdr>
          <w:top w:val="nil"/>
          <w:left w:val="nil"/>
          <w:bottom w:val="nil"/>
          <w:right w:val="nil"/>
          <w:between w:val="nil"/>
        </w:pBdr>
        <w:spacing w:line="360" w:lineRule="auto"/>
        <w:jc w:val="both"/>
        <w:rPr>
          <w:rFonts w:ascii="Tahoma" w:eastAsia="Tahoma" w:hAnsi="Tahoma" w:cs="Tahoma"/>
          <w:color w:val="000000"/>
          <w:szCs w:val="24"/>
        </w:rPr>
      </w:pPr>
      <w:r>
        <w:rPr>
          <w:noProof/>
          <w:color w:val="000000"/>
          <w:sz w:val="20"/>
          <w:szCs w:val="20"/>
        </w:rPr>
        <w:drawing>
          <wp:inline distT="0" distB="0" distL="0" distR="0">
            <wp:extent cx="4040468" cy="2358878"/>
            <wp:effectExtent l="0" t="0" r="0" b="0"/>
            <wp:docPr id="616232343" name="image7.png" descr="Slika, ki vsebuje besede besedilo, posnetek zaslona, vzporedno, grafični prikaz&#10;&#10;Vsebina, ustvarjena z UI, morda ni pravilna."/>
            <wp:cNvGraphicFramePr/>
            <a:graphic xmlns:a="http://schemas.openxmlformats.org/drawingml/2006/main">
              <a:graphicData uri="http://schemas.openxmlformats.org/drawingml/2006/picture">
                <pic:pic xmlns:pic="http://schemas.openxmlformats.org/drawingml/2006/picture">
                  <pic:nvPicPr>
                    <pic:cNvPr id="616232343" name="image7.png" descr="Slika, ki vsebuje besede besedilo, posnetek zaslona, vzporedno, grafični prikaz&#10;&#10;Vsebina, ustvarjena z UI, morda ni pravilna."/>
                    <pic:cNvPicPr/>
                  </pic:nvPicPr>
                  <pic:blipFill>
                    <a:blip xmlns:r="http://schemas.openxmlformats.org/officeDocument/2006/relationships" r:embed="rId12"/>
                    <a:stretch>
                      <a:fillRect/>
                    </a:stretch>
                  </pic:blipFill>
                  <pic:spPr>
                    <a:xfrm>
                      <a:off x="0" y="0"/>
                      <a:ext cx="4040468" cy="2358878"/>
                    </a:xfrm>
                    <a:prstGeom prst="rect">
                      <a:avLst/>
                    </a:prstGeom>
                  </pic:spPr>
                </pic:pic>
              </a:graphicData>
            </a:graphic>
          </wp:inline>
        </w:drawing>
      </w:r>
    </w:p>
    <w:p w:rsidR="00F14CFC" w:rsidP="00F14CFC" w14:paraId="6D2E2697" w14:textId="77777777">
      <w:pPr>
        <w:pBdr>
          <w:top w:val="nil"/>
          <w:left w:val="nil"/>
          <w:bottom w:val="nil"/>
          <w:right w:val="nil"/>
          <w:between w:val="nil"/>
        </w:pBdr>
        <w:spacing w:line="360" w:lineRule="auto"/>
        <w:jc w:val="both"/>
        <w:rPr>
          <w:rFonts w:ascii="Tahoma" w:eastAsia="Tahoma" w:hAnsi="Tahoma" w:cs="Tahoma"/>
          <w:color w:val="000000"/>
          <w:szCs w:val="24"/>
        </w:rPr>
      </w:pP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608A7D41"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1E8B6791"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6510F120"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55FF5574"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3F7E3482"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67B1323F"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13E17E9F"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w:t>
            </w:r>
          </w:p>
        </w:tc>
        <w:tc>
          <w:tcPr>
            <w:tcW w:w="2268" w:type="dxa"/>
            <w:shd w:val="clear" w:color="auto" w:fill="DEEBF6"/>
          </w:tcPr>
          <w:p w:rsidR="00F14CFC" w:rsidP="005E0C1A" w14:paraId="4CC3442C"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7A1B1E7A"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7D6D2DFF"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4A5CB1B3" w14:textId="77777777" w:rsidTr="005E0C1A">
        <w:tblPrEx>
          <w:tblW w:w="9072" w:type="dxa"/>
          <w:tblInd w:w="454" w:type="dxa"/>
          <w:tblLayout w:type="fixed"/>
          <w:tblLook w:val="0400"/>
        </w:tblPrEx>
        <w:tc>
          <w:tcPr>
            <w:tcW w:w="3544" w:type="dxa"/>
          </w:tcPr>
          <w:p w:rsidR="00F14CFC" w:rsidP="005E0C1A" w14:paraId="3BF41CED"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1F0682AC"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Premalo intenzivno usposabljanje starejših zaposlenih</w:t>
            </w:r>
          </w:p>
          <w:p w:rsidR="00F14CFC" w:rsidP="005E0C1A" w14:paraId="57CFBA67"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572EEAEA"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3DF7099F"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Izvajamo predvsem interna usposabljanja s pomočjo ASI+ bomo intenzivirali usposabljanje starejših zaposlenih.</w:t>
            </w:r>
          </w:p>
        </w:tc>
        <w:tc>
          <w:tcPr>
            <w:tcW w:w="2268" w:type="dxa"/>
          </w:tcPr>
          <w:p w:rsidR="00F14CFC" w:rsidP="005E0C1A" w14:paraId="4938E0D8"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26168E45"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4A2D939F" w14:textId="77777777" w:rsidTr="005E0C1A">
        <w:tblPrEx>
          <w:tblW w:w="9072" w:type="dxa"/>
          <w:tblInd w:w="454" w:type="dxa"/>
          <w:tblLayout w:type="fixed"/>
          <w:tblLook w:val="0400"/>
        </w:tblPrEx>
        <w:tc>
          <w:tcPr>
            <w:tcW w:w="3544" w:type="dxa"/>
          </w:tcPr>
          <w:p w:rsidR="00F14CFC" w:rsidP="005E0C1A" w14:paraId="611A088D"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3EC6F1F9"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Premalo znanja starejših zaposlenih za prenos znanja.</w:t>
            </w:r>
          </w:p>
          <w:p w:rsidR="00F14CFC" w:rsidP="005E0C1A" w14:paraId="713DB4BF"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674BF4AD"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Nismo še izvajali sistemskih aktivnosti, zato bodo dobrodošle delavnice v okviru ASI+.</w:t>
            </w:r>
          </w:p>
          <w:p w:rsidR="00F14CFC" w:rsidP="005E0C1A" w14:paraId="67F68343" w14:textId="77777777">
            <w:pPr>
              <w:pBdr>
                <w:top w:val="nil"/>
                <w:left w:val="nil"/>
                <w:bottom w:val="nil"/>
                <w:right w:val="nil"/>
                <w:between w:val="nil"/>
              </w:pBdr>
              <w:spacing w:after="160" w:line="259" w:lineRule="auto"/>
              <w:ind w:left="181"/>
              <w:jc w:val="both"/>
              <w:rPr>
                <w:rFonts w:ascii="Tahoma" w:eastAsia="Tahoma" w:hAnsi="Tahoma" w:cs="Tahoma"/>
                <w:color w:val="000000"/>
                <w:szCs w:val="24"/>
              </w:rPr>
            </w:pPr>
          </w:p>
        </w:tc>
        <w:tc>
          <w:tcPr>
            <w:tcW w:w="2268" w:type="dxa"/>
          </w:tcPr>
          <w:p w:rsidR="00F14CFC" w:rsidP="005E0C1A" w14:paraId="77168930"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3699ED33"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bl>
    <w:p w:rsidR="00F14CFC" w:rsidP="00F14CFC" w14:paraId="51850949"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77C21D24" w14:textId="77777777">
      <w:pPr>
        <w:jc w:val="both"/>
        <w:rPr>
          <w:rFonts w:ascii="Tahoma" w:eastAsia="Tahoma" w:hAnsi="Tahoma" w:cs="Tahoma"/>
          <w:b/>
          <w:bCs/>
          <w:szCs w:val="24"/>
          <w:u w:val="single"/>
        </w:rPr>
      </w:pPr>
      <w:r>
        <w:rPr>
          <w:rFonts w:ascii="Tahoma" w:eastAsia="Tahoma" w:hAnsi="Tahoma" w:cs="Tahoma"/>
          <w:b/>
          <w:bCs/>
          <w:szCs w:val="24"/>
          <w:u w:val="single"/>
        </w:rPr>
        <w:t>Identifikacija potreb aktivnega staranja na področju Kadrovski razvoj, usposabljanje in kompetence</w:t>
      </w:r>
    </w:p>
    <w:p w:rsidR="00F14CFC" w:rsidP="00F14CFC" w14:paraId="6CE4F64C" w14:textId="77777777">
      <w:pPr>
        <w:jc w:val="both"/>
        <w:rPr>
          <w:rFonts w:ascii="Tahoma" w:eastAsia="Tahoma" w:hAnsi="Tahoma" w:cs="Tahoma"/>
          <w:szCs w:val="24"/>
        </w:rPr>
      </w:pPr>
      <w:r>
        <w:rPr>
          <w:rFonts w:ascii="Tahoma" w:eastAsia="Tahoma" w:hAnsi="Tahoma" w:cs="Tahoma"/>
          <w:szCs w:val="24"/>
        </w:rPr>
        <w:t>Povzamemo lahko, da so ključna področja, ki jih je potrebno ciljno usmerjati in obravnavati:</w:t>
      </w:r>
    </w:p>
    <w:p w:rsidR="00F14CFC" w:rsidP="00F14CFC" w14:paraId="26C9A424" w14:textId="77777777">
      <w:pPr>
        <w:numPr>
          <w:ilvl w:val="0"/>
          <w:numId w:val="27"/>
        </w:num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Uvajanje ciljnega usposabljanja starejših zaposlenih</w:t>
      </w:r>
    </w:p>
    <w:p w:rsidR="00F14CFC" w:rsidP="00F14CFC" w14:paraId="20AACD86"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Identificirane aktivnosti</w:t>
      </w:r>
    </w:p>
    <w:p w:rsidR="00F14CFC" w:rsidP="00F14CFC" w14:paraId="539B5C5B"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Izboljšati </w:t>
      </w:r>
      <w:r>
        <w:rPr>
          <w:rFonts w:ascii="Tahoma" w:eastAsia="Tahoma" w:hAnsi="Tahoma" w:cs="Tahoma"/>
          <w:b/>
          <w:bCs/>
          <w:color w:val="000000"/>
          <w:szCs w:val="24"/>
        </w:rPr>
        <w:t>interno komunikacijo</w:t>
      </w:r>
      <w:r>
        <w:rPr>
          <w:rFonts w:ascii="Tahoma" w:eastAsia="Tahoma" w:hAnsi="Tahoma" w:cs="Tahoma"/>
          <w:color w:val="000000"/>
          <w:szCs w:val="24"/>
        </w:rPr>
        <w:t xml:space="preserve"> oziroma pripraviti strateški plan internega komuniciranja; menimo, da je edina prava pot odprta in odkrita komunikacija in povabilo k sodelovanju vseh zaposlenih, že pri kreiranju strategije podjetja.</w:t>
      </w:r>
    </w:p>
    <w:p w:rsidR="00F14CFC" w:rsidP="00F14CFC" w14:paraId="0A32DE43" w14:textId="77777777">
      <w:pPr>
        <w:numPr>
          <w:ilvl w:val="0"/>
          <w:numId w:val="27"/>
        </w:num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Potrebno je nasloviti </w:t>
      </w:r>
      <w:r>
        <w:rPr>
          <w:rFonts w:ascii="Tahoma" w:eastAsia="Tahoma" w:hAnsi="Tahoma" w:cs="Tahoma"/>
          <w:b/>
          <w:bCs/>
          <w:color w:val="000000"/>
          <w:szCs w:val="24"/>
        </w:rPr>
        <w:t>vseživljenjsko učenje</w:t>
      </w:r>
      <w:r>
        <w:rPr>
          <w:rFonts w:ascii="Tahoma" w:eastAsia="Tahoma" w:hAnsi="Tahoma" w:cs="Tahoma"/>
          <w:color w:val="000000"/>
          <w:szCs w:val="24"/>
        </w:rPr>
        <w:t>; je kar dobro zasidrana miselnost starejših delavcev, da smo po 50. letu samo še za upokojitev in se v znanje in kompetence ne splača več vlagati, ne denarja, ne časa posameznika.</w:t>
      </w:r>
    </w:p>
    <w:p w:rsidR="00F14CFC" w:rsidP="00F14CFC" w14:paraId="5C856397" w14:textId="77777777">
      <w:pPr>
        <w:pBdr>
          <w:top w:val="nil"/>
          <w:left w:val="nil"/>
          <w:bottom w:val="nil"/>
          <w:right w:val="nil"/>
          <w:between w:val="nil"/>
        </w:pBdr>
        <w:ind w:left="720"/>
        <w:jc w:val="both"/>
        <w:rPr>
          <w:rFonts w:ascii="Tahoma" w:eastAsia="Tahoma" w:hAnsi="Tahoma" w:cs="Tahoma"/>
          <w:color w:val="000000"/>
          <w:szCs w:val="24"/>
        </w:rPr>
      </w:pPr>
    </w:p>
    <w:p w:rsidR="00F14CFC" w:rsidP="00F14CFC" w14:paraId="044A7AFD" w14:textId="77777777">
      <w:pPr>
        <w:pBdr>
          <w:top w:val="nil"/>
          <w:left w:val="nil"/>
          <w:bottom w:val="nil"/>
          <w:right w:val="nil"/>
          <w:between w:val="nil"/>
        </w:pBdr>
        <w:ind w:left="720"/>
        <w:jc w:val="both"/>
        <w:rPr>
          <w:rFonts w:ascii="Tahoma" w:eastAsia="Tahoma" w:hAnsi="Tahoma" w:cs="Tahoma"/>
          <w:color w:val="000000"/>
          <w:szCs w:val="24"/>
        </w:rPr>
      </w:pP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3B215D38"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385CFB4D"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Načrt usposabljanja, vseživljenjsko učenje</w:t>
            </w:r>
          </w:p>
          <w:p w:rsidR="00F14CFC" w:rsidP="005E0C1A" w14:paraId="62218612"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1AFFD5C9" w14:textId="77777777" w:rsidTr="005E0C1A">
        <w:tblPrEx>
          <w:tblW w:w="8568" w:type="dxa"/>
          <w:tblInd w:w="612" w:type="dxa"/>
          <w:tblLayout w:type="fixed"/>
          <w:tblLook w:val="0400"/>
        </w:tblPrEx>
        <w:tc>
          <w:tcPr>
            <w:tcW w:w="8568" w:type="dxa"/>
          </w:tcPr>
          <w:p w:rsidR="00F14CFC" w:rsidP="005E0C1A" w14:paraId="0A0210C7"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Motiviranje starejših zaposlenih za pridobivanje in prenos znanja</w:t>
            </w:r>
          </w:p>
          <w:p w:rsidR="00F14CFC" w:rsidP="005E0C1A" w14:paraId="0C4A5732"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2296938B" w14:textId="77777777" w:rsidTr="005E0C1A">
        <w:tblPrEx>
          <w:tblW w:w="8568" w:type="dxa"/>
          <w:tblInd w:w="612" w:type="dxa"/>
          <w:tblLayout w:type="fixed"/>
          <w:tblLook w:val="0400"/>
        </w:tblPrEx>
        <w:tc>
          <w:tcPr>
            <w:tcW w:w="8568" w:type="dxa"/>
          </w:tcPr>
          <w:p w:rsidR="00F14CFC" w:rsidP="005E0C1A" w14:paraId="63B93178"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Izboljšati interno komunikacijo</w:t>
            </w:r>
          </w:p>
          <w:p w:rsidR="00F14CFC" w:rsidP="005E0C1A" w14:paraId="52ABC44D"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bl>
    <w:p w:rsidR="00F14CFC" w:rsidP="00F14CFC" w14:paraId="05A6FF9C"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72A8BB6A" w14:textId="46A599C0">
      <w:pPr>
        <w:pStyle w:val="Heading2"/>
      </w:pPr>
      <w:bookmarkStart w:id="13" w:name="_Toc256000007"/>
      <w:r w:rsidRPr="00F14CFC">
        <w:t>Medgeneracijsko povezovanje in prenos znanja</w:t>
      </w:r>
      <w:bookmarkEnd w:id="13"/>
    </w:p>
    <w:p w:rsidR="00F14CFC" w:rsidRPr="00F14CFC" w:rsidP="00F14CFC" w14:paraId="095A6512" w14:textId="77777777">
      <w:pPr>
        <w:rPr>
          <w:lang w:eastAsia="sl-SI"/>
        </w:rPr>
      </w:pPr>
    </w:p>
    <w:p w:rsidR="00F14CFC" w:rsidP="00F14CFC" w14:paraId="4E2AD71B" w14:textId="77777777">
      <w:p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V Mlekarni Celeia imamo precej </w:t>
      </w:r>
      <w:r>
        <w:rPr>
          <w:rFonts w:ascii="Tahoma" w:eastAsia="Tahoma" w:hAnsi="Tahoma" w:cs="Tahoma"/>
          <w:b/>
          <w:bCs/>
          <w:color w:val="000000"/>
          <w:szCs w:val="24"/>
        </w:rPr>
        <w:t>generacijsko heterogeno populacijo zaposlenih</w:t>
      </w:r>
      <w:r>
        <w:rPr>
          <w:rFonts w:ascii="Tahoma" w:eastAsia="Tahoma" w:hAnsi="Tahoma" w:cs="Tahoma"/>
          <w:color w:val="000000"/>
          <w:szCs w:val="24"/>
        </w:rPr>
        <w:t>, zato je to za nas pomembno področje.</w:t>
      </w:r>
      <w:r>
        <w:rPr>
          <w:rFonts w:ascii="Tahoma" w:eastAsia="Tahoma" w:hAnsi="Tahoma" w:cs="Tahoma"/>
          <w:b/>
          <w:bCs/>
          <w:color w:val="000000"/>
          <w:szCs w:val="24"/>
        </w:rPr>
        <w:t xml:space="preserve"> Medgeneracijsko povezovanje in prenos znanja</w:t>
      </w:r>
      <w:r>
        <w:rPr>
          <w:rFonts w:ascii="Tahoma" w:eastAsia="Tahoma" w:hAnsi="Tahoma" w:cs="Tahoma"/>
          <w:color w:val="000000"/>
          <w:szCs w:val="24"/>
        </w:rPr>
        <w:t xml:space="preserve"> predstavlja vsebinsko kategorijo, ki oblikuje osnovno izhodišče za opredelitev organizacijske kulture in klime, ki vlada v podjetju in se nanaša na </w:t>
      </w:r>
      <w:r>
        <w:rPr>
          <w:rFonts w:ascii="Tahoma" w:eastAsia="Tahoma" w:hAnsi="Tahoma" w:cs="Tahoma"/>
          <w:b/>
          <w:bCs/>
          <w:color w:val="000000"/>
          <w:szCs w:val="24"/>
        </w:rPr>
        <w:t>odnos do starejših zaposlenih</w:t>
      </w:r>
      <w:r>
        <w:rPr>
          <w:rFonts w:ascii="Tahoma" w:eastAsia="Tahoma" w:hAnsi="Tahoma" w:cs="Tahoma"/>
          <w:color w:val="000000"/>
          <w:szCs w:val="24"/>
        </w:rPr>
        <w:t>. Ali obstajajo v podjetju kakšni stereotipi o starejših, se starejši pri nas počutijo dobro ali slabo? So starejši v slabšem položaju v odnosu do mlajših? Analiza stanja nam pokaže na splošno vzdušje in če smo že naredili dovolj, da bi se starejši zaposleni počutili dobro in s tem tudi ustrezno prispevali k produktivnosti in uspehu podjetja.</w:t>
      </w:r>
    </w:p>
    <w:p w:rsidR="00F14CFC" w:rsidP="00F14CFC" w14:paraId="5C8AFB8D" w14:textId="77777777">
      <w:pPr>
        <w:pBdr>
          <w:top w:val="nil"/>
          <w:left w:val="nil"/>
          <w:bottom w:val="nil"/>
          <w:right w:val="nil"/>
          <w:between w:val="nil"/>
        </w:pBdr>
        <w:spacing w:line="360" w:lineRule="auto"/>
        <w:jc w:val="both"/>
        <w:rPr>
          <w:rFonts w:ascii="Tahoma" w:eastAsia="Tahoma" w:hAnsi="Tahoma" w:cs="Tahoma"/>
          <w:color w:val="000000"/>
          <w:szCs w:val="24"/>
        </w:rPr>
      </w:pPr>
      <w:r>
        <w:pict>
          <v:rect id="_x0000_i1025" style="width:0;height:1.5pt" o:hralign="center" o:hrstd="t" o:hr="t" fillcolor="#a0a0a0" stroked="f"/>
        </w:pict>
      </w: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697CCCB5"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5AE13AC5"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0D987CA6"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2DF2A10E"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50196B21"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7A2FB10B"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12A7EDF5"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w:t>
            </w:r>
          </w:p>
        </w:tc>
        <w:tc>
          <w:tcPr>
            <w:tcW w:w="2268" w:type="dxa"/>
            <w:shd w:val="clear" w:color="auto" w:fill="DEEBF6"/>
          </w:tcPr>
          <w:p w:rsidR="00F14CFC" w:rsidP="005E0C1A" w14:paraId="4F608654"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450E1271"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47E64F4B"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343B034D" w14:textId="77777777" w:rsidTr="005E0C1A">
        <w:tblPrEx>
          <w:tblW w:w="9072" w:type="dxa"/>
          <w:tblInd w:w="454" w:type="dxa"/>
          <w:tblLayout w:type="fixed"/>
          <w:tblLook w:val="0400"/>
        </w:tblPrEx>
        <w:tc>
          <w:tcPr>
            <w:tcW w:w="3544" w:type="dxa"/>
          </w:tcPr>
          <w:p w:rsidR="00F14CFC" w:rsidP="005E0C1A" w14:paraId="73C61B23"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120BF053"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Premalo intenziven </w:t>
            </w:r>
            <w:r>
              <w:rPr>
                <w:rFonts w:ascii="Tahoma" w:eastAsia="Tahoma" w:hAnsi="Tahoma" w:cs="Tahoma"/>
                <w:b/>
                <w:bCs/>
                <w:color w:val="000000"/>
                <w:szCs w:val="24"/>
              </w:rPr>
              <w:t xml:space="preserve">prenos znanja </w:t>
            </w:r>
            <w:r>
              <w:rPr>
                <w:rFonts w:ascii="Tahoma" w:eastAsia="Tahoma" w:hAnsi="Tahoma" w:cs="Tahoma"/>
                <w:color w:val="000000"/>
                <w:szCs w:val="24"/>
              </w:rPr>
              <w:t>med mlajšimi in starejšimi.</w:t>
            </w:r>
          </w:p>
          <w:p w:rsidR="00F14CFC" w:rsidP="005E0C1A" w14:paraId="6F0F5520"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3A419693"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F14CFC" w14:paraId="013A5940" w14:textId="77777777">
            <w:pPr>
              <w:numPr>
                <w:ilvl w:val="0"/>
                <w:numId w:val="27"/>
              </w:numPr>
              <w:pBdr>
                <w:top w:val="nil"/>
                <w:left w:val="nil"/>
                <w:bottom w:val="nil"/>
                <w:right w:val="nil"/>
                <w:between w:val="nil"/>
              </w:pBdr>
              <w:spacing w:after="160" w:line="259" w:lineRule="auto"/>
              <w:ind w:left="181" w:hanging="142"/>
              <w:jc w:val="both"/>
              <w:rPr>
                <w:rFonts w:ascii="Tahoma" w:eastAsia="Tahoma" w:hAnsi="Tahoma" w:cs="Tahoma"/>
                <w:color w:val="000000"/>
                <w:szCs w:val="24"/>
              </w:rPr>
            </w:pPr>
            <w:r>
              <w:rPr>
                <w:rFonts w:ascii="Tahoma" w:eastAsia="Tahoma" w:hAnsi="Tahoma" w:cs="Tahoma"/>
                <w:color w:val="000000"/>
                <w:szCs w:val="24"/>
              </w:rPr>
              <w:t xml:space="preserve">neformalne oblike mentorstva </w:t>
            </w:r>
          </w:p>
        </w:tc>
        <w:tc>
          <w:tcPr>
            <w:tcW w:w="2268" w:type="dxa"/>
          </w:tcPr>
          <w:p w:rsidR="00F14CFC" w:rsidP="005E0C1A" w14:paraId="367EA98B" w14:textId="77777777">
            <w:pPr>
              <w:pBdr>
                <w:top w:val="nil"/>
                <w:left w:val="nil"/>
                <w:bottom w:val="nil"/>
                <w:right w:val="nil"/>
                <w:between w:val="nil"/>
              </w:pBdr>
              <w:spacing w:after="160" w:line="259" w:lineRule="auto"/>
              <w:jc w:val="both"/>
              <w:rPr>
                <w:rFonts w:ascii="Tahoma" w:eastAsia="Tahoma" w:hAnsi="Tahoma" w:cs="Tahoma"/>
                <w:color w:val="FF0000"/>
                <w:szCs w:val="24"/>
              </w:rPr>
            </w:pPr>
            <w:r w:rsidRPr="002D2342">
              <w:rPr>
                <w:rFonts w:ascii="Tahoma" w:eastAsia="Tahoma" w:hAnsi="Tahoma" w:cs="Tahoma"/>
                <w:szCs w:val="24"/>
              </w:rPr>
              <w:t>P</w:t>
            </w:r>
          </w:p>
        </w:tc>
      </w:tr>
      <w:tr w14:paraId="1D3E97F8" w14:textId="77777777" w:rsidTr="005E0C1A">
        <w:tblPrEx>
          <w:tblW w:w="9072" w:type="dxa"/>
          <w:tblInd w:w="454" w:type="dxa"/>
          <w:tblLayout w:type="fixed"/>
          <w:tblLook w:val="0400"/>
        </w:tblPrEx>
        <w:tc>
          <w:tcPr>
            <w:tcW w:w="3544" w:type="dxa"/>
          </w:tcPr>
          <w:p w:rsidR="00F14CFC" w:rsidP="005E0C1A" w14:paraId="56FA830D"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b/>
                <w:bCs/>
                <w:color w:val="000000"/>
                <w:szCs w:val="24"/>
              </w:rPr>
              <w:t>Ozaveščanje in usposabljanje</w:t>
            </w:r>
            <w:r>
              <w:rPr>
                <w:rFonts w:ascii="Tahoma" w:eastAsia="Tahoma" w:hAnsi="Tahoma" w:cs="Tahoma"/>
                <w:color w:val="000000"/>
                <w:szCs w:val="24"/>
              </w:rPr>
              <w:t xml:space="preserve"> vodij o medgeneracijskih razlikah in vodenje medgeneracijskih timov.</w:t>
            </w:r>
          </w:p>
        </w:tc>
        <w:tc>
          <w:tcPr>
            <w:tcW w:w="3260" w:type="dxa"/>
          </w:tcPr>
          <w:p w:rsidR="00F14CFC" w:rsidP="005E0C1A" w14:paraId="63828102"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Nismo še izvajali sistemskih aktivnosti.</w:t>
            </w:r>
          </w:p>
        </w:tc>
        <w:tc>
          <w:tcPr>
            <w:tcW w:w="2268" w:type="dxa"/>
          </w:tcPr>
          <w:p w:rsidR="00F14CFC" w:rsidP="005E0C1A" w14:paraId="209C0A29" w14:textId="77777777">
            <w:pPr>
              <w:pBdr>
                <w:top w:val="nil"/>
                <w:left w:val="nil"/>
                <w:bottom w:val="nil"/>
                <w:right w:val="nil"/>
                <w:between w:val="nil"/>
              </w:pBdr>
              <w:spacing w:after="160" w:line="259" w:lineRule="auto"/>
              <w:jc w:val="both"/>
              <w:rPr>
                <w:rFonts w:ascii="Tahoma" w:eastAsia="Tahoma" w:hAnsi="Tahoma" w:cs="Tahoma"/>
                <w:color w:val="FF0000"/>
                <w:szCs w:val="24"/>
              </w:rPr>
            </w:pPr>
            <w:r w:rsidRPr="002D2342">
              <w:rPr>
                <w:rFonts w:ascii="Tahoma" w:eastAsia="Tahoma" w:hAnsi="Tahoma" w:cs="Tahoma"/>
                <w:szCs w:val="24"/>
              </w:rPr>
              <w:t>P, I</w:t>
            </w:r>
          </w:p>
        </w:tc>
      </w:tr>
    </w:tbl>
    <w:p w:rsidR="00F14CFC" w:rsidP="00F14CFC" w14:paraId="0558CD1B" w14:textId="77777777">
      <w:pPr>
        <w:jc w:val="both"/>
        <w:rPr>
          <w:rFonts w:ascii="Tahoma" w:eastAsia="Tahoma" w:hAnsi="Tahoma" w:cs="Tahoma"/>
        </w:rPr>
      </w:pPr>
    </w:p>
    <w:p w:rsidR="00F14CFC" w:rsidP="00F14CFC" w14:paraId="3AC12747" w14:textId="77777777">
      <w:pPr>
        <w:jc w:val="both"/>
        <w:rPr>
          <w:rFonts w:ascii="Tahoma" w:eastAsia="Tahoma" w:hAnsi="Tahoma" w:cs="Tahoma"/>
          <w:szCs w:val="24"/>
        </w:rPr>
      </w:pPr>
      <w:r>
        <w:rPr>
          <w:rFonts w:ascii="Tahoma" w:eastAsia="Tahoma" w:hAnsi="Tahoma" w:cs="Tahoma"/>
          <w:szCs w:val="24"/>
        </w:rPr>
        <w:t xml:space="preserve">Vzpostaviti bi bilo torej potrebno </w:t>
      </w:r>
      <w:r>
        <w:rPr>
          <w:rFonts w:ascii="Tahoma" w:eastAsia="Tahoma" w:hAnsi="Tahoma" w:cs="Tahoma"/>
          <w:b/>
          <w:bCs/>
          <w:szCs w:val="24"/>
        </w:rPr>
        <w:t>mentorski program</w:t>
      </w:r>
      <w:r>
        <w:rPr>
          <w:rFonts w:ascii="Tahoma" w:eastAsia="Tahoma" w:hAnsi="Tahoma" w:cs="Tahoma"/>
          <w:szCs w:val="24"/>
        </w:rPr>
        <w:t xml:space="preserve">, predvsem zaradi </w:t>
      </w:r>
      <w:r>
        <w:rPr>
          <w:rFonts w:ascii="Tahoma" w:eastAsia="Tahoma" w:hAnsi="Tahoma" w:cs="Tahoma"/>
          <w:b/>
          <w:bCs/>
          <w:szCs w:val="24"/>
        </w:rPr>
        <w:t>prenosa znanja</w:t>
      </w:r>
      <w:r>
        <w:rPr>
          <w:rFonts w:ascii="Tahoma" w:eastAsia="Tahoma" w:hAnsi="Tahoma" w:cs="Tahoma"/>
          <w:szCs w:val="24"/>
        </w:rPr>
        <w:t xml:space="preserve">, v obeh smereh; prvenstveno imamo kar nekaj DM kjer samo ena oseba </w:t>
      </w:r>
      <w:r>
        <w:rPr>
          <w:rFonts w:ascii="Tahoma" w:eastAsia="Tahoma" w:hAnsi="Tahoma" w:cs="Tahoma"/>
          <w:szCs w:val="24"/>
        </w:rPr>
        <w:t>obvladuje proces (večinoma so to starejši delavci, ki se bodo v bližnji prihodnosti upokojili), kar je izjemno tvegano za podjetje.</w:t>
      </w:r>
    </w:p>
    <w:p w:rsidR="00F14CFC" w:rsidP="00F14CFC" w14:paraId="1F0C978D" w14:textId="77777777">
      <w:pPr>
        <w:jc w:val="both"/>
        <w:rPr>
          <w:rFonts w:ascii="Tahoma" w:eastAsia="Tahoma" w:hAnsi="Tahoma" w:cs="Tahoma"/>
          <w:b/>
          <w:bCs/>
          <w:szCs w:val="24"/>
          <w:u w:val="single"/>
        </w:rPr>
      </w:pPr>
    </w:p>
    <w:p w:rsidR="00F14CFC" w:rsidP="00F14CFC" w14:paraId="411EBE03" w14:textId="77777777">
      <w:pPr>
        <w:jc w:val="both"/>
        <w:rPr>
          <w:rFonts w:ascii="Tahoma" w:eastAsia="Tahoma" w:hAnsi="Tahoma" w:cs="Tahoma"/>
          <w:b/>
          <w:bCs/>
          <w:szCs w:val="24"/>
          <w:u w:val="single"/>
        </w:rPr>
      </w:pPr>
      <w:r>
        <w:rPr>
          <w:rFonts w:ascii="Tahoma" w:eastAsia="Tahoma" w:hAnsi="Tahoma" w:cs="Tahoma"/>
          <w:b/>
          <w:bCs/>
          <w:szCs w:val="24"/>
          <w:u w:val="single"/>
        </w:rPr>
        <w:t>Identifikacija potreb aktivnega staranja na področju Medgeneracijsko sodelovanje in ozaveščanje</w:t>
      </w:r>
    </w:p>
    <w:p w:rsidR="00F14CFC" w:rsidP="00F14CFC" w14:paraId="536C3EFF" w14:textId="77777777">
      <w:pPr>
        <w:jc w:val="both"/>
        <w:rPr>
          <w:rFonts w:ascii="Tahoma" w:eastAsia="Tahoma" w:hAnsi="Tahoma" w:cs="Tahoma"/>
          <w:szCs w:val="24"/>
        </w:rPr>
      </w:pPr>
      <w:r>
        <w:rPr>
          <w:rFonts w:ascii="Tahoma" w:eastAsia="Tahoma" w:hAnsi="Tahoma" w:cs="Tahoma"/>
          <w:szCs w:val="24"/>
        </w:rPr>
        <w:t>Povzamemo lahko, da so ključna področja, ki jih je potrebno ciljno usmerjati in obravnavati:</w:t>
      </w:r>
    </w:p>
    <w:p w:rsidR="00F14CFC" w:rsidP="00F14CFC" w14:paraId="7AB9A888" w14:textId="77777777">
      <w:pPr>
        <w:numPr>
          <w:ilvl w:val="0"/>
          <w:numId w:val="27"/>
        </w:num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Prenos znanja</w:t>
      </w:r>
    </w:p>
    <w:p w:rsidR="00F14CFC" w:rsidP="00F14CFC" w14:paraId="3F8358D3"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Identificirane aktivnosti</w:t>
      </w:r>
    </w:p>
    <w:p w:rsidR="00F14CFC" w:rsidP="00F14CFC" w14:paraId="2CF37464" w14:textId="77777777">
      <w:pPr>
        <w:pBdr>
          <w:top w:val="nil"/>
          <w:left w:val="nil"/>
          <w:bottom w:val="nil"/>
          <w:right w:val="nil"/>
          <w:between w:val="nil"/>
        </w:pBdr>
        <w:ind w:left="720"/>
        <w:jc w:val="both"/>
        <w:rPr>
          <w:rFonts w:ascii="Tahoma" w:eastAsia="Tahoma" w:hAnsi="Tahoma" w:cs="Tahoma"/>
          <w:color w:val="000000"/>
          <w:szCs w:val="24"/>
        </w:rPr>
      </w:pP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322B289B"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12C4DCB9"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Sodelovanje med mlajšimi zaposlenimi.</w:t>
            </w:r>
          </w:p>
          <w:p w:rsidR="00F14CFC" w:rsidP="005E0C1A" w14:paraId="2554681F"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34AC6C95" w14:textId="77777777" w:rsidTr="005E0C1A">
        <w:tblPrEx>
          <w:tblW w:w="8568" w:type="dxa"/>
          <w:tblInd w:w="612" w:type="dxa"/>
          <w:tblLayout w:type="fixed"/>
          <w:tblLook w:val="0400"/>
        </w:tblPrEx>
        <w:tc>
          <w:tcPr>
            <w:tcW w:w="8568" w:type="dxa"/>
          </w:tcPr>
          <w:p w:rsidR="00F14CFC" w:rsidP="005E0C1A" w14:paraId="3CC196C1"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Intenzivnejši prenos znanja, mentorstvo, obratno mentorstvo.</w:t>
            </w:r>
          </w:p>
          <w:p w:rsidR="00F14CFC" w:rsidP="005E0C1A" w14:paraId="69C138C9"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bl>
    <w:p w:rsidR="00F14CFC" w:rsidP="00F14CFC" w14:paraId="55CE69BE"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6ABB8127" w14:textId="77777777">
      <w:pPr>
        <w:numPr>
          <w:ilvl w:val="0"/>
          <w:numId w:val="27"/>
        </w:numPr>
        <w:pBdr>
          <w:top w:val="nil"/>
          <w:left w:val="nil"/>
          <w:bottom w:val="nil"/>
          <w:right w:val="nil"/>
          <w:between w:val="nil"/>
        </w:pBdr>
        <w:spacing w:line="360" w:lineRule="auto"/>
        <w:jc w:val="both"/>
        <w:rPr>
          <w:rFonts w:ascii="Tahoma" w:eastAsia="Tahoma" w:hAnsi="Tahoma" w:cs="Tahoma"/>
          <w:b/>
          <w:bCs/>
          <w:color w:val="000000"/>
          <w:szCs w:val="24"/>
        </w:rPr>
      </w:pPr>
      <w:r>
        <w:rPr>
          <w:rFonts w:ascii="Tahoma" w:eastAsia="Tahoma" w:hAnsi="Tahoma" w:cs="Tahoma"/>
          <w:b/>
          <w:bCs/>
          <w:color w:val="000000"/>
          <w:szCs w:val="24"/>
        </w:rPr>
        <w:t>Medgeneracijsko ozaveščanje – poznavanje in razumevanje specifik</w:t>
      </w:r>
    </w:p>
    <w:p w:rsidR="00F14CFC" w:rsidP="00F14CFC" w14:paraId="36569AEC" w14:textId="77777777">
      <w:pPr>
        <w:pBdr>
          <w:top w:val="nil"/>
          <w:left w:val="nil"/>
          <w:bottom w:val="nil"/>
          <w:right w:val="nil"/>
          <w:between w:val="nil"/>
        </w:pBdr>
        <w:spacing w:line="360" w:lineRule="auto"/>
        <w:ind w:left="720"/>
        <w:jc w:val="both"/>
        <w:rPr>
          <w:rFonts w:ascii="Tahoma" w:eastAsia="Tahoma" w:hAnsi="Tahoma" w:cs="Tahoma"/>
          <w:color w:val="000000"/>
          <w:szCs w:val="24"/>
        </w:rPr>
      </w:pPr>
      <w:r>
        <w:rPr>
          <w:rFonts w:ascii="Tahoma" w:eastAsia="Tahoma" w:hAnsi="Tahoma" w:cs="Tahoma"/>
          <w:color w:val="000000"/>
          <w:szCs w:val="24"/>
        </w:rPr>
        <w:t>Identificirane aktivnosti</w:t>
      </w: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21991410"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33821CD6"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Usposabljanje vodij za medgeneracijsko vodenje</w:t>
            </w:r>
          </w:p>
        </w:tc>
      </w:tr>
      <w:tr w14:paraId="7FAEA0FF" w14:textId="77777777" w:rsidTr="005E0C1A">
        <w:tblPrEx>
          <w:tblW w:w="8568" w:type="dxa"/>
          <w:tblInd w:w="612" w:type="dxa"/>
          <w:tblLayout w:type="fixed"/>
          <w:tblLook w:val="0400"/>
        </w:tblPrEx>
        <w:tc>
          <w:tcPr>
            <w:tcW w:w="8568" w:type="dxa"/>
          </w:tcPr>
          <w:p w:rsidR="00F14CFC" w:rsidP="005E0C1A" w14:paraId="08A366E2"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Poznavanje različnosti</w:t>
            </w:r>
          </w:p>
        </w:tc>
      </w:tr>
    </w:tbl>
    <w:p w:rsidR="00F14CFC" w:rsidP="00F14CFC" w14:paraId="69635FFA"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2465F814" w14:textId="77777777">
      <w:pPr>
        <w:pBdr>
          <w:top w:val="nil"/>
          <w:left w:val="nil"/>
          <w:bottom w:val="nil"/>
          <w:right w:val="nil"/>
          <w:between w:val="nil"/>
        </w:pBdr>
        <w:jc w:val="both"/>
        <w:rPr>
          <w:rFonts w:ascii="Tahoma" w:eastAsia="Tahoma" w:hAnsi="Tahoma" w:cs="Tahoma"/>
          <w:color w:val="000000"/>
          <w:szCs w:val="24"/>
        </w:rPr>
      </w:pPr>
    </w:p>
    <w:p w:rsidR="00F14CFC" w:rsidP="00F14CFC" w14:paraId="76EACD36" w14:textId="0498E98A">
      <w:pPr>
        <w:pStyle w:val="Heading2"/>
      </w:pPr>
      <w:bookmarkStart w:id="14" w:name="_Toc256000008"/>
      <w:r w:rsidRPr="00F14CFC">
        <w:t>Zavzetost in vključenost starejših zaposlenih</w:t>
      </w:r>
      <w:bookmarkEnd w:id="14"/>
    </w:p>
    <w:p w:rsidR="00F14CFC" w:rsidRPr="00F14CFC" w:rsidP="00F14CFC" w14:paraId="432E4FCA" w14:textId="77777777">
      <w:pPr>
        <w:rPr>
          <w:lang w:eastAsia="sl-SI"/>
        </w:rPr>
      </w:pPr>
    </w:p>
    <w:p w:rsidR="00F14CFC" w:rsidP="00F14CFC" w14:paraId="28CF886E" w14:textId="77777777">
      <w:pPr>
        <w:spacing w:line="360" w:lineRule="auto"/>
        <w:jc w:val="both"/>
        <w:rPr>
          <w:rFonts w:ascii="Tahoma" w:eastAsia="Tahoma" w:hAnsi="Tahoma" w:cs="Tahoma"/>
          <w:szCs w:val="24"/>
        </w:rPr>
      </w:pPr>
      <w:r>
        <w:rPr>
          <w:rFonts w:ascii="Tahoma" w:eastAsia="Tahoma" w:hAnsi="Tahoma" w:cs="Tahoma"/>
          <w:szCs w:val="24"/>
        </w:rPr>
        <w:t xml:space="preserve">Samo zaposleni, ki se čutijo </w:t>
      </w:r>
      <w:r>
        <w:rPr>
          <w:rFonts w:ascii="Tahoma" w:eastAsia="Tahoma" w:hAnsi="Tahoma" w:cs="Tahoma"/>
          <w:b/>
          <w:bCs/>
          <w:szCs w:val="24"/>
        </w:rPr>
        <w:t>sprejeti</w:t>
      </w:r>
      <w:r>
        <w:rPr>
          <w:rFonts w:ascii="Tahoma" w:eastAsia="Tahoma" w:hAnsi="Tahoma" w:cs="Tahoma"/>
          <w:szCs w:val="24"/>
        </w:rPr>
        <w:t xml:space="preserve"> v delovnem okolju in </w:t>
      </w:r>
      <w:r>
        <w:rPr>
          <w:rFonts w:ascii="Tahoma" w:eastAsia="Tahoma" w:hAnsi="Tahoma" w:cs="Tahoma"/>
          <w:b/>
          <w:bCs/>
          <w:szCs w:val="24"/>
        </w:rPr>
        <w:t>spoštovani</w:t>
      </w:r>
      <w:r>
        <w:rPr>
          <w:rFonts w:ascii="Tahoma" w:eastAsia="Tahoma" w:hAnsi="Tahoma" w:cs="Tahoma"/>
          <w:szCs w:val="24"/>
        </w:rPr>
        <w:t xml:space="preserve">, lahko do podjetja razvijejo ustrezno stopnjo </w:t>
      </w:r>
      <w:r>
        <w:rPr>
          <w:rFonts w:ascii="Tahoma" w:eastAsia="Tahoma" w:hAnsi="Tahoma" w:cs="Tahoma"/>
          <w:b/>
          <w:bCs/>
          <w:szCs w:val="24"/>
        </w:rPr>
        <w:t>pripadnosti</w:t>
      </w:r>
      <w:r>
        <w:rPr>
          <w:rFonts w:ascii="Tahoma" w:eastAsia="Tahoma" w:hAnsi="Tahoma" w:cs="Tahoma"/>
          <w:szCs w:val="24"/>
        </w:rPr>
        <w:t xml:space="preserve"> in </w:t>
      </w:r>
      <w:r>
        <w:rPr>
          <w:rFonts w:ascii="Tahoma" w:eastAsia="Tahoma" w:hAnsi="Tahoma" w:cs="Tahoma"/>
          <w:b/>
          <w:bCs/>
          <w:szCs w:val="24"/>
        </w:rPr>
        <w:t>delovne zavzetosti</w:t>
      </w:r>
      <w:r>
        <w:rPr>
          <w:rFonts w:ascii="Tahoma" w:eastAsia="Tahoma" w:hAnsi="Tahoma" w:cs="Tahoma"/>
          <w:szCs w:val="24"/>
        </w:rPr>
        <w:t xml:space="preserve">. Za starejše zaposlene predstavlja pomemben motivacijski dejavnik občutek </w:t>
      </w:r>
      <w:r>
        <w:rPr>
          <w:rFonts w:ascii="Tahoma" w:eastAsia="Tahoma" w:hAnsi="Tahoma" w:cs="Tahoma"/>
          <w:b/>
          <w:bCs/>
          <w:szCs w:val="24"/>
        </w:rPr>
        <w:t>lastne vrednosti</w:t>
      </w:r>
      <w:r>
        <w:rPr>
          <w:rFonts w:ascii="Tahoma" w:eastAsia="Tahoma" w:hAnsi="Tahoma" w:cs="Tahoma"/>
          <w:szCs w:val="24"/>
        </w:rPr>
        <w:t xml:space="preserve">, </w:t>
      </w:r>
      <w:r>
        <w:rPr>
          <w:rFonts w:ascii="Tahoma" w:eastAsia="Tahoma" w:hAnsi="Tahoma" w:cs="Tahoma"/>
          <w:b/>
          <w:bCs/>
          <w:szCs w:val="24"/>
        </w:rPr>
        <w:t>koristnosti in pomembnosti</w:t>
      </w:r>
      <w:r>
        <w:rPr>
          <w:rFonts w:ascii="Tahoma" w:eastAsia="Tahoma" w:hAnsi="Tahoma" w:cs="Tahoma"/>
          <w:szCs w:val="24"/>
        </w:rPr>
        <w:t xml:space="preserve">. S te perspektive, je potrebno strmeti k </w:t>
      </w:r>
      <w:r>
        <w:rPr>
          <w:rFonts w:ascii="Tahoma" w:eastAsia="Tahoma" w:hAnsi="Tahoma" w:cs="Tahoma"/>
          <w:b/>
          <w:bCs/>
          <w:szCs w:val="24"/>
        </w:rPr>
        <w:t>aktivni vključenosti</w:t>
      </w:r>
      <w:r>
        <w:rPr>
          <w:rFonts w:ascii="Tahoma" w:eastAsia="Tahoma" w:hAnsi="Tahoma" w:cs="Tahoma"/>
          <w:szCs w:val="24"/>
        </w:rPr>
        <w:t xml:space="preserve"> tudi starejših zaposlenih v vitalne delovne procese, načrtovanje sprememb in vodenje. Izključevanje iz delovne sredine ima namreč lahko za posameznika negativni vpliv na njegovo samozavest, motivacijo in s tem tudi nižje zadovoljstvo pri delu in posledično tudi produktivnost. Zavzetost in vključenost sta pomembna dejavnika aktivacije starejših. </w:t>
      </w:r>
    </w:p>
    <w:p w:rsidR="00F14CFC" w14:paraId="3CB1A885" w14:textId="62B7DB83">
      <w:pPr>
        <w:rPr>
          <w:rFonts w:ascii="Tahoma" w:eastAsia="Tahoma" w:hAnsi="Tahoma" w:cs="Tahoma"/>
          <w:szCs w:val="24"/>
        </w:rPr>
      </w:pPr>
      <w:r>
        <w:rPr>
          <w:rFonts w:ascii="Tahoma" w:eastAsia="Tahoma" w:hAnsi="Tahoma" w:cs="Tahoma"/>
          <w:szCs w:val="24"/>
        </w:rPr>
        <w:br w:type="page"/>
      </w:r>
    </w:p>
    <w:p w:rsidR="00F14CFC" w:rsidP="00F14CFC" w14:paraId="426D1658" w14:textId="77777777">
      <w:pPr>
        <w:spacing w:line="360" w:lineRule="auto"/>
        <w:jc w:val="both"/>
        <w:rPr>
          <w:rFonts w:ascii="Tahoma" w:eastAsia="Tahoma" w:hAnsi="Tahoma" w:cs="Tahoma"/>
          <w:szCs w:val="24"/>
        </w:rPr>
      </w:pP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3874FD2D"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069AD7E0"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7D5872E1"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453C1F05"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2E7ED145"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522EFE5C"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6FE0F566"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w:t>
            </w:r>
          </w:p>
        </w:tc>
        <w:tc>
          <w:tcPr>
            <w:tcW w:w="2268" w:type="dxa"/>
            <w:shd w:val="clear" w:color="auto" w:fill="DEEBF6"/>
          </w:tcPr>
          <w:p w:rsidR="00F14CFC" w:rsidP="005E0C1A" w14:paraId="24332C10"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5A2E2BC4"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3851E2C2"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2A95B054" w14:textId="77777777" w:rsidTr="005E0C1A">
        <w:tblPrEx>
          <w:tblW w:w="9072" w:type="dxa"/>
          <w:tblInd w:w="454" w:type="dxa"/>
          <w:tblLayout w:type="fixed"/>
          <w:tblLook w:val="0400"/>
        </w:tblPrEx>
        <w:tc>
          <w:tcPr>
            <w:tcW w:w="3544" w:type="dxa"/>
          </w:tcPr>
          <w:p w:rsidR="00F14CFC" w:rsidP="005E0C1A" w14:paraId="7B2172DF"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4D40D8CF"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color w:val="000000"/>
                <w:szCs w:val="24"/>
              </w:rPr>
              <w:t xml:space="preserve">Spodbuditi pripravljenost  starejših za fleksibilnost, učenje in bolj naklonjen odnos do </w:t>
            </w:r>
            <w:r>
              <w:rPr>
                <w:rFonts w:ascii="Tahoma" w:eastAsia="Tahoma" w:hAnsi="Tahoma" w:cs="Tahoma"/>
                <w:b/>
                <w:bCs/>
                <w:color w:val="000000"/>
                <w:szCs w:val="24"/>
              </w:rPr>
              <w:t>sprememb.</w:t>
            </w:r>
          </w:p>
          <w:p w:rsidR="00F14CFC" w:rsidP="005E0C1A" w14:paraId="4BCA6A85"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2F654AAE"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5BEED14C"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Z vidika komunikacije in poznavanja zaposlenih, izvajamo  letne razgovore in druge oblike vključevanja starejših zaposlenih v aktivnosti podjetja.</w:t>
            </w:r>
          </w:p>
          <w:p w:rsidR="00F14CFC" w:rsidP="005E0C1A" w14:paraId="73E03383"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2268" w:type="dxa"/>
          </w:tcPr>
          <w:p w:rsidR="00F14CFC" w:rsidP="005E0C1A" w14:paraId="7B251FCC"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5A41D503"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P</w:t>
            </w:r>
          </w:p>
        </w:tc>
      </w:tr>
      <w:tr w14:paraId="32D5846B" w14:textId="77777777" w:rsidTr="005E0C1A">
        <w:tblPrEx>
          <w:tblW w:w="9072" w:type="dxa"/>
          <w:tblInd w:w="454" w:type="dxa"/>
          <w:tblLayout w:type="fixed"/>
          <w:tblLook w:val="0400"/>
        </w:tblPrEx>
        <w:tc>
          <w:tcPr>
            <w:tcW w:w="3544" w:type="dxa"/>
          </w:tcPr>
          <w:p w:rsidR="00F14CFC" w:rsidP="005E0C1A" w14:paraId="4B9A50FE"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7A220F3D"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 xml:space="preserve">Spodbuditi </w:t>
            </w:r>
            <w:r>
              <w:rPr>
                <w:rFonts w:ascii="Tahoma" w:eastAsia="Tahoma" w:hAnsi="Tahoma" w:cs="Tahoma"/>
                <w:b/>
                <w:bCs/>
                <w:color w:val="000000"/>
                <w:szCs w:val="24"/>
              </w:rPr>
              <w:t>zavzetost starejših zaposlenih</w:t>
            </w:r>
          </w:p>
          <w:p w:rsidR="00F14CFC" w:rsidP="005E0C1A" w14:paraId="07AF97BE"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765CFBCF"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Nismo še izvajali sistemskih aktivnosti, spremljamo zavzetost zaposlenih.</w:t>
            </w:r>
          </w:p>
          <w:p w:rsidR="00F14CFC" w:rsidP="005E0C1A" w14:paraId="68351F58"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2268" w:type="dxa"/>
          </w:tcPr>
          <w:p w:rsidR="00F14CFC" w:rsidP="005E0C1A" w14:paraId="59006994"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7FDF4135"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P I</w:t>
            </w:r>
          </w:p>
        </w:tc>
      </w:tr>
    </w:tbl>
    <w:p w:rsidR="00F14CFC" w:rsidP="00F14CFC" w14:paraId="4445C195" w14:textId="77777777">
      <w:pPr>
        <w:spacing w:line="360" w:lineRule="auto"/>
        <w:jc w:val="both"/>
        <w:rPr>
          <w:rFonts w:ascii="Tahoma" w:eastAsia="Tahoma" w:hAnsi="Tahoma" w:cs="Tahoma"/>
          <w:szCs w:val="24"/>
        </w:rPr>
      </w:pPr>
    </w:p>
    <w:p w:rsidR="00F14CFC" w:rsidP="00F14CFC" w14:paraId="43203A42" w14:textId="77777777">
      <w:pPr>
        <w:spacing w:line="360" w:lineRule="auto"/>
        <w:jc w:val="both"/>
        <w:rPr>
          <w:rFonts w:ascii="Tahoma" w:eastAsia="Tahoma" w:hAnsi="Tahoma" w:cs="Tahoma"/>
          <w:szCs w:val="24"/>
        </w:rPr>
      </w:pPr>
    </w:p>
    <w:p w:rsidR="00F14CFC" w:rsidP="00F14CFC" w14:paraId="4667DA9B" w14:textId="77777777">
      <w:pPr>
        <w:jc w:val="both"/>
        <w:rPr>
          <w:rFonts w:ascii="Tahoma" w:eastAsia="Tahoma" w:hAnsi="Tahoma" w:cs="Tahoma"/>
          <w:b/>
          <w:bCs/>
          <w:szCs w:val="24"/>
          <w:u w:val="single"/>
        </w:rPr>
      </w:pPr>
      <w:r>
        <w:rPr>
          <w:rFonts w:ascii="Tahoma" w:eastAsia="Tahoma" w:hAnsi="Tahoma" w:cs="Tahoma"/>
          <w:b/>
          <w:bCs/>
          <w:szCs w:val="24"/>
          <w:u w:val="single"/>
        </w:rPr>
        <w:t>Identifikacija potreb aktivnega staranja na področju Vključenost in zavzetost</w:t>
      </w:r>
    </w:p>
    <w:p w:rsidR="00F14CFC" w:rsidP="00F14CFC" w14:paraId="193A43FA" w14:textId="77777777">
      <w:pPr>
        <w:jc w:val="both"/>
        <w:rPr>
          <w:rFonts w:ascii="Tahoma" w:eastAsia="Tahoma" w:hAnsi="Tahoma" w:cs="Tahoma"/>
          <w:szCs w:val="24"/>
        </w:rPr>
      </w:pPr>
      <w:r>
        <w:rPr>
          <w:rFonts w:ascii="Tahoma" w:eastAsia="Tahoma" w:hAnsi="Tahoma" w:cs="Tahoma"/>
          <w:szCs w:val="24"/>
        </w:rPr>
        <w:t>Povzamemo lahko, da so ključna področja, ki jih je potrebno ciljno usmerjati in obravnavati:</w:t>
      </w:r>
    </w:p>
    <w:p w:rsidR="00F14CFC" w:rsidP="00F14CFC" w14:paraId="6B4E953A" w14:textId="77777777">
      <w:pPr>
        <w:numPr>
          <w:ilvl w:val="0"/>
          <w:numId w:val="27"/>
        </w:num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Premajhna pripravljenost na spremembe</w:t>
      </w:r>
    </w:p>
    <w:p w:rsidR="00F14CFC" w:rsidP="00F14CFC" w14:paraId="40BFAFE1" w14:textId="77777777">
      <w:pPr>
        <w:pBdr>
          <w:top w:val="nil"/>
          <w:left w:val="nil"/>
          <w:bottom w:val="nil"/>
          <w:right w:val="nil"/>
          <w:between w:val="nil"/>
        </w:pBdr>
        <w:ind w:left="720"/>
        <w:jc w:val="both"/>
        <w:rPr>
          <w:rFonts w:ascii="Tahoma" w:eastAsia="Tahoma" w:hAnsi="Tahoma" w:cs="Tahoma"/>
          <w:color w:val="000000"/>
          <w:szCs w:val="24"/>
        </w:rPr>
      </w:pPr>
      <w:r>
        <w:rPr>
          <w:rFonts w:ascii="Tahoma" w:eastAsia="Tahoma" w:hAnsi="Tahoma" w:cs="Tahoma"/>
          <w:color w:val="000000"/>
          <w:szCs w:val="24"/>
        </w:rPr>
        <w:t>Identificirane aktivnosti</w:t>
      </w:r>
    </w:p>
    <w:p w:rsidR="00F14CFC" w:rsidP="00F14CFC" w14:paraId="14CB3477" w14:textId="77777777">
      <w:pPr>
        <w:pBdr>
          <w:top w:val="nil"/>
          <w:left w:val="nil"/>
          <w:bottom w:val="nil"/>
          <w:right w:val="nil"/>
          <w:between w:val="nil"/>
        </w:pBdr>
        <w:ind w:left="720"/>
        <w:jc w:val="both"/>
        <w:rPr>
          <w:rFonts w:ascii="Tahoma" w:eastAsia="Tahoma" w:hAnsi="Tahoma" w:cs="Tahoma"/>
          <w:color w:val="000000"/>
          <w:szCs w:val="24"/>
        </w:rPr>
      </w:pP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43E6FD7A"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52A87805"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Vključevanje starejših zaposlenih v nove projekte in učenje novih aktivnosti.</w:t>
            </w:r>
          </w:p>
          <w:p w:rsidR="00F14CFC" w:rsidP="005E0C1A" w14:paraId="241139E6"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r w14:paraId="1F74FB72" w14:textId="77777777" w:rsidTr="005E0C1A">
        <w:tblPrEx>
          <w:tblW w:w="8568" w:type="dxa"/>
          <w:tblInd w:w="612" w:type="dxa"/>
          <w:tblLayout w:type="fixed"/>
          <w:tblLook w:val="0400"/>
        </w:tblPrEx>
        <w:tc>
          <w:tcPr>
            <w:tcW w:w="8568" w:type="dxa"/>
          </w:tcPr>
          <w:p w:rsidR="00F14CFC" w:rsidP="005E0C1A" w14:paraId="0F9711C2"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Usposabljanje za obvladovanje sprememb</w:t>
            </w:r>
          </w:p>
          <w:p w:rsidR="00F14CFC" w:rsidP="005E0C1A" w14:paraId="3190EA30"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r>
    </w:tbl>
    <w:p w:rsidR="00F14CFC" w:rsidP="00F14CFC" w14:paraId="65DF0D3E"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390BF2A5" w14:textId="77777777">
      <w:pPr>
        <w:numPr>
          <w:ilvl w:val="0"/>
          <w:numId w:val="27"/>
        </w:numPr>
        <w:pBdr>
          <w:top w:val="nil"/>
          <w:left w:val="nil"/>
          <w:bottom w:val="nil"/>
          <w:right w:val="nil"/>
          <w:between w:val="nil"/>
        </w:pBdr>
        <w:spacing w:line="360" w:lineRule="auto"/>
        <w:jc w:val="both"/>
        <w:rPr>
          <w:rFonts w:ascii="Tahoma" w:eastAsia="Tahoma" w:hAnsi="Tahoma" w:cs="Tahoma"/>
          <w:b/>
          <w:bCs/>
          <w:color w:val="000000"/>
          <w:szCs w:val="24"/>
        </w:rPr>
      </w:pPr>
      <w:r>
        <w:rPr>
          <w:rFonts w:ascii="Tahoma" w:eastAsia="Tahoma" w:hAnsi="Tahoma" w:cs="Tahoma"/>
          <w:b/>
          <w:bCs/>
          <w:color w:val="000000"/>
          <w:szCs w:val="24"/>
        </w:rPr>
        <w:t>Spodbuditi delovno zavzetost</w:t>
      </w:r>
    </w:p>
    <w:p w:rsidR="00F14CFC" w:rsidP="00F14CFC" w14:paraId="1A6865BB" w14:textId="77777777">
      <w:pPr>
        <w:pBdr>
          <w:top w:val="nil"/>
          <w:left w:val="nil"/>
          <w:bottom w:val="nil"/>
          <w:right w:val="nil"/>
          <w:between w:val="nil"/>
        </w:pBdr>
        <w:spacing w:line="360" w:lineRule="auto"/>
        <w:ind w:left="720"/>
        <w:jc w:val="both"/>
        <w:rPr>
          <w:rFonts w:ascii="Tahoma" w:eastAsia="Tahoma" w:hAnsi="Tahoma" w:cs="Tahoma"/>
          <w:color w:val="000000"/>
          <w:szCs w:val="24"/>
        </w:rPr>
      </w:pPr>
      <w:r>
        <w:rPr>
          <w:rFonts w:ascii="Tahoma" w:eastAsia="Tahoma" w:hAnsi="Tahoma" w:cs="Tahoma"/>
          <w:color w:val="000000"/>
          <w:szCs w:val="24"/>
        </w:rPr>
        <w:t>Identificirane aktivnosti</w:t>
      </w:r>
    </w:p>
    <w:tbl>
      <w:tblPr>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68"/>
      </w:tblGrid>
      <w:tr w14:paraId="30A93001" w14:textId="77777777" w:rsidTr="005E0C1A">
        <w:tblPrEx>
          <w:tblW w:w="856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68" w:type="dxa"/>
          </w:tcPr>
          <w:p w:rsidR="00F14CFC" w:rsidP="005E0C1A" w14:paraId="32137CD8" w14:textId="77777777">
            <w:pPr>
              <w:pBdr>
                <w:top w:val="nil"/>
                <w:left w:val="nil"/>
                <w:bottom w:val="nil"/>
                <w:right w:val="nil"/>
                <w:between w:val="nil"/>
              </w:pBdr>
              <w:spacing w:after="160" w:line="360" w:lineRule="auto"/>
              <w:jc w:val="both"/>
              <w:rPr>
                <w:rFonts w:ascii="Tahoma" w:eastAsia="Tahoma" w:hAnsi="Tahoma" w:cs="Tahoma"/>
                <w:color w:val="000000"/>
                <w:szCs w:val="24"/>
              </w:rPr>
            </w:pPr>
            <w:r>
              <w:rPr>
                <w:rFonts w:ascii="Tahoma" w:eastAsia="Tahoma" w:hAnsi="Tahoma" w:cs="Tahoma"/>
                <w:color w:val="000000"/>
                <w:szCs w:val="24"/>
              </w:rPr>
              <w:t>Z vsemi ukrepi omogočiti starejšim zaposlenim pogoje za daljšo delovno aktivnost</w:t>
            </w:r>
          </w:p>
        </w:tc>
      </w:tr>
      <w:tr w14:paraId="0A2D6232" w14:textId="77777777" w:rsidTr="005E0C1A">
        <w:tblPrEx>
          <w:tblW w:w="8568" w:type="dxa"/>
          <w:tblInd w:w="612" w:type="dxa"/>
          <w:tblLayout w:type="fixed"/>
          <w:tblLook w:val="0400"/>
        </w:tblPrEx>
        <w:tc>
          <w:tcPr>
            <w:tcW w:w="8568" w:type="dxa"/>
          </w:tcPr>
          <w:p w:rsidR="00F14CFC" w:rsidP="005E0C1A" w14:paraId="65A35F6B" w14:textId="77777777">
            <w:pPr>
              <w:rPr>
                <w:rFonts w:ascii="Tahoma" w:eastAsia="Tahoma" w:hAnsi="Tahoma" w:cs="Tahoma"/>
                <w:szCs w:val="24"/>
              </w:rPr>
            </w:pPr>
            <w:r>
              <w:rPr>
                <w:rFonts w:ascii="Tahoma" w:eastAsia="Tahoma" w:hAnsi="Tahoma" w:cs="Tahoma"/>
                <w:szCs w:val="24"/>
              </w:rPr>
              <w:t>Aktivno vključevanje starejših zaposlenih v procese načrtovanja in odločanja.</w:t>
            </w:r>
          </w:p>
          <w:p w:rsidR="00F14CFC" w:rsidP="005E0C1A" w14:paraId="47906988" w14:textId="77777777">
            <w:pPr>
              <w:rPr>
                <w:rFonts w:ascii="Tahoma" w:eastAsia="Tahoma" w:hAnsi="Tahoma" w:cs="Tahoma"/>
                <w:szCs w:val="24"/>
              </w:rPr>
            </w:pPr>
          </w:p>
        </w:tc>
      </w:tr>
    </w:tbl>
    <w:p w:rsidR="00F14CFC" w:rsidP="00F14CFC" w14:paraId="0A1CDF33" w14:textId="77777777">
      <w:pPr>
        <w:pBdr>
          <w:top w:val="nil"/>
          <w:left w:val="nil"/>
          <w:bottom w:val="nil"/>
          <w:right w:val="nil"/>
          <w:between w:val="nil"/>
        </w:pBdr>
        <w:spacing w:line="360" w:lineRule="auto"/>
        <w:jc w:val="both"/>
        <w:rPr>
          <w:rFonts w:ascii="Tahoma" w:eastAsia="Tahoma" w:hAnsi="Tahoma" w:cs="Tahoma"/>
          <w:color w:val="000000"/>
          <w:szCs w:val="24"/>
        </w:rPr>
      </w:pPr>
    </w:p>
    <w:p w:rsidR="00F14CFC" w:rsidP="00F14CFC" w14:paraId="10AB6280" w14:textId="77777777"/>
    <w:p w:rsidR="00F14CFC" w:rsidP="00F14CFC" w14:paraId="19EE7A1B" w14:textId="15D9DBB7">
      <w:pPr>
        <w:pStyle w:val="Heading2"/>
      </w:pPr>
      <w:bookmarkStart w:id="15" w:name="_Toc256000009"/>
      <w:r w:rsidRPr="00F14CFC">
        <w:t>Digitalizacija v delovnem okolju</w:t>
      </w:r>
      <w:bookmarkEnd w:id="15"/>
    </w:p>
    <w:p w:rsidR="00F14CFC" w:rsidP="00F14CFC" w14:paraId="21520A50" w14:textId="77777777">
      <w:pPr>
        <w:rPr>
          <w:lang w:eastAsia="sl-SI"/>
        </w:rPr>
      </w:pPr>
    </w:p>
    <w:p w:rsidR="00F14CFC" w:rsidP="00F14CFC" w14:paraId="6CCF1AB9" w14:textId="64D6D90F">
      <w:pPr>
        <w:rPr>
          <w:rFonts w:ascii="Tahoma" w:eastAsia="Tahoma" w:hAnsi="Tahoma" w:cs="Tahoma"/>
          <w:szCs w:val="24"/>
        </w:rPr>
      </w:pPr>
      <w:r>
        <w:rPr>
          <w:rFonts w:ascii="Tahoma" w:eastAsia="Tahoma" w:hAnsi="Tahoma" w:cs="Tahoma"/>
          <w:szCs w:val="24"/>
        </w:rPr>
        <w:t>Področje digitalizacije je tisto, ki ga želimo v našem podjetju še posebej nadgraditi.</w:t>
      </w:r>
    </w:p>
    <w:p w:rsidR="00F14CFC" w:rsidP="00F14CFC" w14:paraId="60411EE5" w14:textId="77777777">
      <w:pPr>
        <w:jc w:val="both"/>
        <w:rPr>
          <w:rFonts w:ascii="Tahoma" w:eastAsia="Tahoma" w:hAnsi="Tahoma" w:cs="Tahoma"/>
          <w:szCs w:val="24"/>
        </w:rPr>
      </w:pPr>
      <w:r>
        <w:rPr>
          <w:rFonts w:ascii="Tahoma" w:eastAsia="Tahoma" w:hAnsi="Tahoma" w:cs="Tahoma"/>
          <w:szCs w:val="24"/>
        </w:rPr>
        <w:t xml:space="preserve">Trenutno uvajamo nov ERP, kar je precej velik zalogaj za vse zaposlene, hkrati z njim uvajamo dodatno aplikacijo za vzdrževanje (MES); je kar veliko nejevolje, predvsem zaradi slabe organizacije in planiranja aktivnosti. </w:t>
      </w:r>
    </w:p>
    <w:p w:rsidR="00F14CFC" w:rsidP="00F14CFC" w14:paraId="3D4B226A" w14:textId="77777777">
      <w:pPr>
        <w:jc w:val="both"/>
        <w:rPr>
          <w:rFonts w:ascii="Tahoma" w:eastAsia="Tahoma" w:hAnsi="Tahoma" w:cs="Tahoma"/>
          <w:szCs w:val="24"/>
        </w:rPr>
      </w:pPr>
      <w:r>
        <w:rPr>
          <w:rFonts w:ascii="Tahoma" w:eastAsia="Tahoma" w:hAnsi="Tahoma" w:cs="Tahoma"/>
          <w:szCs w:val="24"/>
        </w:rPr>
        <w:t>Nasloviti bi morali, kje na kakšen način in v kakšnem obsegu nam lahko pomaga UI pri izvajanju nekih rutinskih opravil, zato bi bila potrebna analiza procesov. Ni zaznati večjega ali manjšega interesa glede na starost uporabnika; bi pa koristili napotki, ki pomagajo ločiti »seme od plevela«.</w:t>
      </w:r>
    </w:p>
    <w:p w:rsidR="00F14CFC" w:rsidP="00F14CFC" w14:paraId="06741394" w14:textId="77777777">
      <w:pPr>
        <w:jc w:val="both"/>
        <w:rPr>
          <w:rFonts w:ascii="Tahoma" w:eastAsia="Tahoma" w:hAnsi="Tahoma" w:cs="Tahoma"/>
          <w:szCs w:val="24"/>
        </w:rPr>
      </w:pPr>
      <w:r>
        <w:rPr>
          <w:rFonts w:ascii="Tahoma" w:eastAsia="Tahoma" w:hAnsi="Tahoma" w:cs="Tahoma"/>
          <w:szCs w:val="24"/>
        </w:rPr>
        <w:t>Zavedamo se, da je digitalizacija nuja, a ne vemo, če vsi razumemo kaj digitalizacija pomeni in še manj, kako in zakaj bomo zbrane podatke uporabili; tukaj vidimo še veliko priložnosti.</w:t>
      </w:r>
    </w:p>
    <w:p w:rsidR="00F14CFC" w:rsidP="00F14CFC" w14:paraId="2E1FCACA" w14:textId="77777777">
      <w:pPr>
        <w:rPr>
          <w:rFonts w:ascii="Tahoma" w:eastAsia="Tahoma" w:hAnsi="Tahoma" w:cs="Tahoma"/>
          <w:szCs w:val="24"/>
        </w:rPr>
      </w:pPr>
    </w:p>
    <w:tbl>
      <w:tblPr>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3260"/>
        <w:gridCol w:w="2268"/>
      </w:tblGrid>
      <w:tr w14:paraId="26C75B62" w14:textId="77777777" w:rsidTr="005E0C1A">
        <w:tblPrEx>
          <w:tblW w:w="907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544" w:type="dxa"/>
            <w:shd w:val="clear" w:color="auto" w:fill="DEEBF6"/>
          </w:tcPr>
          <w:p w:rsidR="00F14CFC" w:rsidP="005E0C1A" w14:paraId="14B37FCD"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453A9BD6" w14:textId="77777777">
            <w:pPr>
              <w:pBdr>
                <w:top w:val="nil"/>
                <w:left w:val="nil"/>
                <w:bottom w:val="nil"/>
                <w:right w:val="nil"/>
                <w:between w:val="nil"/>
              </w:pBdr>
              <w:spacing w:line="259" w:lineRule="auto"/>
              <w:rPr>
                <w:rFonts w:ascii="Tahoma" w:eastAsia="Tahoma" w:hAnsi="Tahoma" w:cs="Tahoma"/>
                <w:b/>
                <w:bCs/>
                <w:color w:val="000000"/>
                <w:szCs w:val="24"/>
              </w:rPr>
            </w:pPr>
          </w:p>
          <w:p w:rsidR="00F14CFC" w:rsidP="005E0C1A" w14:paraId="74793BB4" w14:textId="77777777">
            <w:pPr>
              <w:pBdr>
                <w:top w:val="nil"/>
                <w:left w:val="nil"/>
                <w:bottom w:val="nil"/>
                <w:right w:val="nil"/>
                <w:between w:val="nil"/>
              </w:pBdr>
              <w:spacing w:after="160" w:line="259" w:lineRule="auto"/>
              <w:rPr>
                <w:rFonts w:ascii="Tahoma" w:eastAsia="Tahoma" w:hAnsi="Tahoma" w:cs="Tahoma"/>
                <w:b/>
                <w:bCs/>
                <w:color w:val="000000"/>
                <w:szCs w:val="24"/>
              </w:rPr>
            </w:pPr>
            <w:r>
              <w:rPr>
                <w:rFonts w:ascii="Tahoma" w:eastAsia="Tahoma" w:hAnsi="Tahoma" w:cs="Tahoma"/>
                <w:b/>
                <w:bCs/>
                <w:color w:val="000000"/>
                <w:szCs w:val="24"/>
              </w:rPr>
              <w:t>Zaznano problemsko stanje</w:t>
            </w:r>
          </w:p>
        </w:tc>
        <w:tc>
          <w:tcPr>
            <w:tcW w:w="3260" w:type="dxa"/>
            <w:shd w:val="clear" w:color="auto" w:fill="DEEBF6"/>
          </w:tcPr>
          <w:p w:rsidR="00F14CFC" w:rsidP="005E0C1A" w14:paraId="69F455DC"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5D8EC14C" w14:textId="77777777">
            <w:pPr>
              <w:pBdr>
                <w:top w:val="nil"/>
                <w:left w:val="nil"/>
                <w:bottom w:val="nil"/>
                <w:right w:val="nil"/>
                <w:between w:val="nil"/>
              </w:pBdr>
              <w:spacing w:line="259" w:lineRule="auto"/>
              <w:jc w:val="both"/>
              <w:rPr>
                <w:rFonts w:ascii="Tahoma" w:eastAsia="Tahoma" w:hAnsi="Tahoma" w:cs="Tahoma"/>
                <w:b/>
                <w:bCs/>
                <w:color w:val="000000"/>
                <w:szCs w:val="24"/>
              </w:rPr>
            </w:pPr>
          </w:p>
          <w:p w:rsidR="00F14CFC" w:rsidP="005E0C1A" w14:paraId="489A5B6C" w14:textId="77777777">
            <w:pPr>
              <w:pBdr>
                <w:top w:val="nil"/>
                <w:left w:val="nil"/>
                <w:bottom w:val="nil"/>
                <w:right w:val="nil"/>
                <w:between w:val="nil"/>
              </w:pBdr>
              <w:spacing w:after="160" w:line="259" w:lineRule="auto"/>
              <w:jc w:val="both"/>
              <w:rPr>
                <w:rFonts w:ascii="Tahoma" w:eastAsia="Tahoma" w:hAnsi="Tahoma" w:cs="Tahoma"/>
                <w:b/>
                <w:bCs/>
                <w:color w:val="000000"/>
                <w:szCs w:val="24"/>
              </w:rPr>
            </w:pPr>
            <w:r>
              <w:rPr>
                <w:rFonts w:ascii="Tahoma" w:eastAsia="Tahoma" w:hAnsi="Tahoma" w:cs="Tahoma"/>
                <w:b/>
                <w:bCs/>
                <w:color w:val="000000"/>
                <w:szCs w:val="24"/>
              </w:rPr>
              <w:t>Že izvedene aktivnosti</w:t>
            </w:r>
          </w:p>
        </w:tc>
        <w:tc>
          <w:tcPr>
            <w:tcW w:w="2268" w:type="dxa"/>
            <w:shd w:val="clear" w:color="auto" w:fill="DEEBF6"/>
          </w:tcPr>
          <w:p w:rsidR="00F14CFC" w:rsidP="005E0C1A" w14:paraId="64B21DC4"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b/>
                <w:bCs/>
                <w:color w:val="000000"/>
                <w:szCs w:val="24"/>
              </w:rPr>
              <w:t xml:space="preserve">Nivo izvajanja </w:t>
            </w:r>
          </w:p>
          <w:p w:rsidR="00F14CFC" w:rsidP="005E0C1A" w14:paraId="202CD8BF" w14:textId="77777777">
            <w:pPr>
              <w:pBdr>
                <w:top w:val="nil"/>
                <w:left w:val="nil"/>
                <w:bottom w:val="nil"/>
                <w:right w:val="nil"/>
                <w:between w:val="nil"/>
              </w:pBdr>
              <w:spacing w:line="259" w:lineRule="auto"/>
              <w:rPr>
                <w:rFonts w:ascii="Tahoma" w:eastAsia="Tahoma" w:hAnsi="Tahoma" w:cs="Tahoma"/>
                <w:color w:val="000000"/>
                <w:szCs w:val="24"/>
              </w:rPr>
            </w:pPr>
            <w:r>
              <w:rPr>
                <w:rFonts w:ascii="Tahoma" w:eastAsia="Tahoma" w:hAnsi="Tahoma" w:cs="Tahoma"/>
                <w:color w:val="000000"/>
                <w:szCs w:val="24"/>
              </w:rPr>
              <w:t xml:space="preserve">P  (podjetje) </w:t>
            </w:r>
          </w:p>
          <w:p w:rsidR="00F14CFC" w:rsidP="005E0C1A" w14:paraId="7383EA7B" w14:textId="77777777">
            <w:pPr>
              <w:pBdr>
                <w:top w:val="nil"/>
                <w:left w:val="nil"/>
                <w:bottom w:val="nil"/>
                <w:right w:val="nil"/>
                <w:between w:val="nil"/>
              </w:pBdr>
              <w:spacing w:after="160" w:line="259" w:lineRule="auto"/>
              <w:rPr>
                <w:rFonts w:ascii="Tahoma" w:eastAsia="Tahoma" w:hAnsi="Tahoma" w:cs="Tahoma"/>
                <w:color w:val="000000"/>
                <w:szCs w:val="24"/>
              </w:rPr>
            </w:pPr>
            <w:r>
              <w:rPr>
                <w:rFonts w:ascii="Tahoma" w:eastAsia="Tahoma" w:hAnsi="Tahoma" w:cs="Tahoma"/>
                <w:color w:val="000000"/>
                <w:szCs w:val="24"/>
              </w:rPr>
              <w:t>I 50+  (posamezniki)</w:t>
            </w:r>
          </w:p>
        </w:tc>
      </w:tr>
      <w:tr w14:paraId="72C6F4F8" w14:textId="77777777" w:rsidTr="005E0C1A">
        <w:tblPrEx>
          <w:tblW w:w="9072" w:type="dxa"/>
          <w:tblInd w:w="454" w:type="dxa"/>
          <w:tblLayout w:type="fixed"/>
          <w:tblLook w:val="0400"/>
        </w:tblPrEx>
        <w:tc>
          <w:tcPr>
            <w:tcW w:w="3544" w:type="dxa"/>
          </w:tcPr>
          <w:p w:rsidR="00F14CFC" w:rsidP="005E0C1A" w14:paraId="49098B41" w14:textId="77777777">
            <w:pPr>
              <w:pBdr>
                <w:top w:val="nil"/>
                <w:left w:val="nil"/>
                <w:bottom w:val="nil"/>
                <w:right w:val="nil"/>
                <w:between w:val="nil"/>
              </w:pBdr>
              <w:spacing w:line="259" w:lineRule="auto"/>
              <w:jc w:val="both"/>
              <w:rPr>
                <w:rFonts w:ascii="Tahoma" w:eastAsia="Tahoma" w:hAnsi="Tahoma" w:cs="Tahoma"/>
                <w:b/>
                <w:bCs/>
                <w:color w:val="000000"/>
                <w:szCs w:val="24"/>
              </w:rPr>
            </w:pPr>
            <w:r>
              <w:rPr>
                <w:rFonts w:ascii="Tahoma" w:eastAsia="Tahoma" w:hAnsi="Tahoma" w:cs="Tahoma"/>
                <w:color w:val="000000"/>
                <w:szCs w:val="24"/>
              </w:rPr>
              <w:t>Premalo razvite digitalne kompetence pri starejših zaposlenih.</w:t>
            </w:r>
          </w:p>
          <w:p w:rsidR="00F14CFC" w:rsidP="005E0C1A" w14:paraId="0E300F7D"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64CEDDD6"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6F215A1E"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Delno smo že izvajali aktivnosti usposabljanja.</w:t>
            </w:r>
          </w:p>
          <w:p w:rsidR="00F14CFC" w:rsidP="005E0C1A" w14:paraId="6D8B2902"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2268" w:type="dxa"/>
          </w:tcPr>
          <w:p w:rsidR="00F14CFC" w:rsidP="005E0C1A" w14:paraId="0EB1122A"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3A12800B"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P</w:t>
            </w:r>
          </w:p>
        </w:tc>
      </w:tr>
      <w:tr w14:paraId="0EEDB15B" w14:textId="77777777" w:rsidTr="005E0C1A">
        <w:tblPrEx>
          <w:tblW w:w="9072" w:type="dxa"/>
          <w:tblInd w:w="454" w:type="dxa"/>
          <w:tblLayout w:type="fixed"/>
          <w:tblLook w:val="0400"/>
        </w:tblPrEx>
        <w:tc>
          <w:tcPr>
            <w:tcW w:w="3544" w:type="dxa"/>
          </w:tcPr>
          <w:p w:rsidR="00F14CFC" w:rsidP="005E0C1A" w14:paraId="55B0B92A"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77BC6FD3"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Premajhen interes starejših za razvoj digitalnih veščin</w:t>
            </w:r>
          </w:p>
          <w:p w:rsidR="00F14CFC" w:rsidP="005E0C1A" w14:paraId="131ADD41"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3260" w:type="dxa"/>
          </w:tcPr>
          <w:p w:rsidR="00F14CFC" w:rsidP="005E0C1A" w14:paraId="08A6B3CC" w14:textId="77777777">
            <w:pPr>
              <w:pBdr>
                <w:top w:val="nil"/>
                <w:left w:val="nil"/>
                <w:bottom w:val="nil"/>
                <w:right w:val="nil"/>
                <w:between w:val="nil"/>
              </w:pBdr>
              <w:spacing w:line="259" w:lineRule="auto"/>
              <w:jc w:val="both"/>
              <w:rPr>
                <w:rFonts w:ascii="Tahoma" w:eastAsia="Tahoma" w:hAnsi="Tahoma" w:cs="Tahoma"/>
                <w:color w:val="000000"/>
                <w:szCs w:val="24"/>
              </w:rPr>
            </w:pPr>
            <w:r>
              <w:rPr>
                <w:rFonts w:ascii="Tahoma" w:eastAsia="Tahoma" w:hAnsi="Tahoma" w:cs="Tahoma"/>
                <w:color w:val="000000"/>
                <w:szCs w:val="24"/>
              </w:rPr>
              <w:t>Nismo še izvajali sistemskih aktivnosti</w:t>
            </w:r>
          </w:p>
          <w:p w:rsidR="00F14CFC" w:rsidP="005E0C1A" w14:paraId="7E4C60E3" w14:textId="77777777">
            <w:pPr>
              <w:pBdr>
                <w:top w:val="nil"/>
                <w:left w:val="nil"/>
                <w:bottom w:val="nil"/>
                <w:right w:val="nil"/>
                <w:between w:val="nil"/>
              </w:pBdr>
              <w:spacing w:after="160" w:line="259" w:lineRule="auto"/>
              <w:jc w:val="both"/>
              <w:rPr>
                <w:rFonts w:ascii="Tahoma" w:eastAsia="Tahoma" w:hAnsi="Tahoma" w:cs="Tahoma"/>
                <w:color w:val="000000"/>
                <w:szCs w:val="24"/>
              </w:rPr>
            </w:pPr>
          </w:p>
        </w:tc>
        <w:tc>
          <w:tcPr>
            <w:tcW w:w="2268" w:type="dxa"/>
          </w:tcPr>
          <w:p w:rsidR="00F14CFC" w:rsidP="005E0C1A" w14:paraId="532DE51E" w14:textId="77777777">
            <w:pPr>
              <w:pBdr>
                <w:top w:val="nil"/>
                <w:left w:val="nil"/>
                <w:bottom w:val="nil"/>
                <w:right w:val="nil"/>
                <w:between w:val="nil"/>
              </w:pBdr>
              <w:spacing w:line="259" w:lineRule="auto"/>
              <w:jc w:val="both"/>
              <w:rPr>
                <w:rFonts w:ascii="Tahoma" w:eastAsia="Tahoma" w:hAnsi="Tahoma" w:cs="Tahoma"/>
                <w:color w:val="000000"/>
                <w:szCs w:val="24"/>
              </w:rPr>
            </w:pPr>
          </w:p>
          <w:p w:rsidR="00F14CFC" w:rsidP="005E0C1A" w14:paraId="22BB8518" w14:textId="77777777">
            <w:pPr>
              <w:pBdr>
                <w:top w:val="nil"/>
                <w:left w:val="nil"/>
                <w:bottom w:val="nil"/>
                <w:right w:val="nil"/>
                <w:between w:val="nil"/>
              </w:pBdr>
              <w:spacing w:after="160" w:line="259" w:lineRule="auto"/>
              <w:jc w:val="both"/>
              <w:rPr>
                <w:rFonts w:ascii="Tahoma" w:eastAsia="Tahoma" w:hAnsi="Tahoma" w:cs="Tahoma"/>
                <w:color w:val="000000"/>
                <w:szCs w:val="24"/>
              </w:rPr>
            </w:pPr>
            <w:r>
              <w:rPr>
                <w:rFonts w:ascii="Tahoma" w:eastAsia="Tahoma" w:hAnsi="Tahoma" w:cs="Tahoma"/>
                <w:color w:val="000000"/>
                <w:szCs w:val="24"/>
              </w:rPr>
              <w:t>I P</w:t>
            </w:r>
          </w:p>
        </w:tc>
      </w:tr>
    </w:tbl>
    <w:p w:rsidR="00F14CFC" w:rsidP="00F14CFC" w14:paraId="4FB9960C" w14:textId="77777777">
      <w:pPr>
        <w:rPr>
          <w:rFonts w:ascii="Tahoma" w:eastAsia="Tahoma" w:hAnsi="Tahoma" w:cs="Tahoma"/>
          <w:szCs w:val="24"/>
        </w:rPr>
      </w:pPr>
    </w:p>
    <w:p w:rsidR="00F14CFC" w:rsidP="00DD5E6D" w14:paraId="2306A41F" w14:textId="73B0D29E">
      <w:pPr>
        <w:pStyle w:val="Heading2"/>
      </w:pPr>
      <w:bookmarkStart w:id="16" w:name="_Toc256000010"/>
      <w:r w:rsidRPr="00DD5E6D">
        <w:t>D</w:t>
      </w:r>
      <w:r w:rsidRPr="00DD5E6D">
        <w:t xml:space="preserve">ejavniki, ki zavirajo izvajanje aktivnosti in ukrepov za učinkovito </w:t>
      </w:r>
      <w:r>
        <w:t>upravljanje starejših zaposlenih</w:t>
      </w:r>
      <w:bookmarkEnd w:id="16"/>
    </w:p>
    <w:p w:rsidR="00DD5E6D" w:rsidRPr="00DD5E6D" w:rsidP="00DD5E6D" w14:paraId="74072E86" w14:textId="77777777">
      <w:pPr>
        <w:rPr>
          <w:lang w:eastAsia="sl-SI"/>
        </w:rPr>
      </w:pPr>
    </w:p>
    <w:p w:rsidR="00F14CFC" w:rsidP="00DD5E6D" w14:paraId="50D310C7" w14:textId="77777777">
      <w:pPr>
        <w:spacing w:line="276" w:lineRule="auto"/>
        <w:jc w:val="both"/>
        <w:rPr>
          <w:rFonts w:ascii="Tahoma" w:eastAsia="Tahoma" w:hAnsi="Tahoma" w:cs="Tahoma"/>
          <w:szCs w:val="24"/>
        </w:rPr>
      </w:pPr>
      <w:r>
        <w:rPr>
          <w:rFonts w:ascii="Tahoma" w:eastAsia="Tahoma" w:hAnsi="Tahoma" w:cs="Tahoma"/>
          <w:szCs w:val="24"/>
        </w:rPr>
        <w:t>Ob analizi in pregledu objektivnih in subjektivnih razlogov, ki otežujejo izvajanje ukrepov za učinkovitejše upravljanje starejših zaposlenih, lahko identificiramo sledeči dve skupini zaviralnih dejavnikov.</w:t>
      </w:r>
    </w:p>
    <w:p w:rsidR="00F14CFC" w:rsidP="00F14CFC" w14:paraId="4C378220" w14:textId="77777777">
      <w:pPr>
        <w:numPr>
          <w:ilvl w:val="0"/>
          <w:numId w:val="21"/>
        </w:numPr>
        <w:pBdr>
          <w:top w:val="nil"/>
          <w:left w:val="nil"/>
          <w:bottom w:val="nil"/>
          <w:right w:val="nil"/>
          <w:between w:val="nil"/>
        </w:pBdr>
        <w:spacing w:line="360" w:lineRule="auto"/>
        <w:jc w:val="both"/>
        <w:rPr>
          <w:rFonts w:ascii="Tahoma" w:eastAsia="Tahoma" w:hAnsi="Tahoma" w:cs="Tahoma"/>
          <w:b/>
          <w:bCs/>
          <w:color w:val="000000"/>
          <w:szCs w:val="24"/>
        </w:rPr>
      </w:pPr>
      <w:r>
        <w:rPr>
          <w:rFonts w:ascii="Tahoma" w:eastAsia="Tahoma" w:hAnsi="Tahoma" w:cs="Tahoma"/>
          <w:b/>
          <w:bCs/>
          <w:color w:val="000000"/>
          <w:szCs w:val="24"/>
        </w:rPr>
        <w:t xml:space="preserve">Zunanji, objektivno determinirani dejavniki, </w:t>
      </w:r>
      <w:r>
        <w:rPr>
          <w:rFonts w:ascii="Tahoma" w:eastAsia="Tahoma" w:hAnsi="Tahoma" w:cs="Tahoma"/>
          <w:color w:val="000000"/>
          <w:szCs w:val="24"/>
        </w:rPr>
        <w:t>na katere nimamo vpliva:</w:t>
      </w:r>
    </w:p>
    <w:p w:rsidR="00F14CFC" w:rsidP="00F14CFC" w14:paraId="0887EBAE" w14:textId="77777777">
      <w:pPr>
        <w:numPr>
          <w:ilvl w:val="0"/>
          <w:numId w:val="22"/>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Delovna zakonodaja</w:t>
      </w:r>
    </w:p>
    <w:p w:rsidR="00F14CFC" w:rsidP="00F14CFC" w14:paraId="616934D2" w14:textId="77777777">
      <w:pPr>
        <w:numPr>
          <w:ilvl w:val="0"/>
          <w:numId w:val="22"/>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Negotovo stanje na trgu</w:t>
      </w:r>
    </w:p>
    <w:p w:rsidR="00F14CFC" w:rsidP="00F14CFC" w14:paraId="1C1C487D" w14:textId="77777777">
      <w:pPr>
        <w:numPr>
          <w:ilvl w:val="0"/>
          <w:numId w:val="22"/>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Težave s pridobivanje mlajših kandidatov na trgu dela.</w:t>
      </w:r>
    </w:p>
    <w:p w:rsidR="00F14CFC" w:rsidP="00F14CFC" w14:paraId="0415A1FB" w14:textId="77777777">
      <w:pPr>
        <w:pBdr>
          <w:top w:val="nil"/>
          <w:left w:val="nil"/>
          <w:bottom w:val="nil"/>
          <w:right w:val="nil"/>
          <w:between w:val="nil"/>
        </w:pBdr>
        <w:spacing w:line="360" w:lineRule="auto"/>
        <w:ind w:left="1440"/>
        <w:jc w:val="both"/>
        <w:rPr>
          <w:rFonts w:ascii="Tahoma" w:eastAsia="Tahoma" w:hAnsi="Tahoma" w:cs="Tahoma"/>
          <w:color w:val="000000"/>
          <w:szCs w:val="24"/>
        </w:rPr>
      </w:pPr>
    </w:p>
    <w:p w:rsidR="00F14CFC" w:rsidP="00F14CFC" w14:paraId="4CF3C0FF" w14:textId="77777777">
      <w:pPr>
        <w:numPr>
          <w:ilvl w:val="0"/>
          <w:numId w:val="21"/>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b/>
          <w:bCs/>
          <w:color w:val="000000"/>
          <w:szCs w:val="24"/>
        </w:rPr>
        <w:t>Notranji, subjektivni dejavniki</w:t>
      </w:r>
      <w:r>
        <w:rPr>
          <w:rFonts w:ascii="Tahoma" w:eastAsia="Tahoma" w:hAnsi="Tahoma" w:cs="Tahoma"/>
          <w:color w:val="000000"/>
          <w:szCs w:val="24"/>
        </w:rPr>
        <w:t>, na katere lahko delno vplivamo, delo pa so določujoči z naravo dela in delovnim procesom:</w:t>
      </w:r>
    </w:p>
    <w:p w:rsidR="00F14CFC" w:rsidP="00F14CFC" w14:paraId="3E3FD3EC" w14:textId="77777777">
      <w:pPr>
        <w:pBdr>
          <w:top w:val="nil"/>
          <w:left w:val="nil"/>
          <w:bottom w:val="nil"/>
          <w:right w:val="nil"/>
          <w:between w:val="nil"/>
        </w:pBdr>
        <w:spacing w:line="360" w:lineRule="auto"/>
        <w:ind w:left="720"/>
        <w:jc w:val="both"/>
        <w:rPr>
          <w:rFonts w:ascii="Tahoma" w:eastAsia="Tahoma" w:hAnsi="Tahoma" w:cs="Tahoma"/>
          <w:color w:val="000000"/>
          <w:szCs w:val="24"/>
        </w:rPr>
      </w:pPr>
    </w:p>
    <w:p w:rsidR="00F14CFC" w:rsidP="00F14CFC" w14:paraId="31B1E40B" w14:textId="77777777">
      <w:pPr>
        <w:numPr>
          <w:ilvl w:val="0"/>
          <w:numId w:val="23"/>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Omejena sredstva za investicije, ki bi olajšale delovne procese in nakup ergonomskih delovnih sredstev.</w:t>
      </w:r>
    </w:p>
    <w:p w:rsidR="00F14CFC" w:rsidP="00F14CFC" w14:paraId="108655A3" w14:textId="77777777">
      <w:pPr>
        <w:numPr>
          <w:ilvl w:val="0"/>
          <w:numId w:val="23"/>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 xml:space="preserve">Manjša pripravljenost nekaterih starejših sodelavcev na vseživljenjsko izobraževanje. </w:t>
      </w:r>
    </w:p>
    <w:p w:rsidR="00F14CFC" w:rsidP="00F14CFC" w14:paraId="0C900750" w14:textId="77777777">
      <w:pPr>
        <w:numPr>
          <w:ilvl w:val="0"/>
          <w:numId w:val="23"/>
        </w:numPr>
        <w:pBdr>
          <w:top w:val="nil"/>
          <w:left w:val="nil"/>
          <w:bottom w:val="nil"/>
          <w:right w:val="nil"/>
          <w:between w:val="nil"/>
        </w:pBdr>
        <w:spacing w:line="360" w:lineRule="auto"/>
        <w:jc w:val="both"/>
        <w:rPr>
          <w:rFonts w:ascii="Tahoma" w:eastAsia="Tahoma" w:hAnsi="Tahoma" w:cs="Tahoma"/>
          <w:color w:val="000000"/>
          <w:szCs w:val="24"/>
        </w:rPr>
      </w:pPr>
      <w:r>
        <w:rPr>
          <w:rFonts w:ascii="Tahoma" w:eastAsia="Tahoma" w:hAnsi="Tahoma" w:cs="Tahoma"/>
          <w:color w:val="000000"/>
          <w:szCs w:val="24"/>
        </w:rPr>
        <w:t>Manjša usposobljenost vodij za delo z ljudmi in njihovo zavedanje o pomenu vodenja starejših zaposlenih.</w:t>
      </w:r>
    </w:p>
    <w:p w:rsidR="00F14CFC" w:rsidP="00F14CFC" w14:paraId="0C754B47" w14:textId="77777777">
      <w:pPr>
        <w:pBdr>
          <w:top w:val="nil"/>
          <w:left w:val="nil"/>
          <w:bottom w:val="nil"/>
          <w:right w:val="nil"/>
          <w:between w:val="nil"/>
        </w:pBdr>
        <w:spacing w:line="360" w:lineRule="auto"/>
        <w:ind w:left="1440"/>
        <w:jc w:val="both"/>
        <w:rPr>
          <w:rFonts w:ascii="Tahoma" w:eastAsia="Tahoma" w:hAnsi="Tahoma" w:cs="Tahoma"/>
          <w:color w:val="FF0000"/>
          <w:szCs w:val="24"/>
        </w:rPr>
      </w:pPr>
    </w:p>
    <w:p w:rsidR="00F14CFC" w:rsidP="00DD5E6D" w14:paraId="0AD593A6" w14:textId="77777777">
      <w:pPr>
        <w:pStyle w:val="Heading1"/>
      </w:pPr>
      <w:bookmarkStart w:id="17" w:name="_Toc256000011"/>
      <w:r w:rsidRPr="00DD5E6D">
        <w:t>OPREDELITEV CILJNEGA/ŽELJENEGA STANJA</w:t>
      </w:r>
      <w:bookmarkEnd w:id="17"/>
    </w:p>
    <w:p w:rsidR="00DD5E6D" w:rsidRPr="00DD5E6D" w:rsidP="00DD5E6D" w14:paraId="2EBE5331" w14:textId="77777777">
      <w:pPr>
        <w:rPr>
          <w:lang w:eastAsia="sl-SI"/>
        </w:rPr>
      </w:pPr>
    </w:p>
    <w:p w:rsidR="00F14CFC" w:rsidP="00F14CFC" w14:paraId="3E8E0B44" w14:textId="77777777">
      <w:pPr>
        <w:spacing w:line="360" w:lineRule="auto"/>
        <w:jc w:val="both"/>
        <w:rPr>
          <w:rFonts w:ascii="Tahoma" w:eastAsia="Tahoma" w:hAnsi="Tahoma" w:cs="Tahoma"/>
          <w:szCs w:val="24"/>
        </w:rPr>
      </w:pPr>
      <w:r>
        <w:rPr>
          <w:rFonts w:ascii="Tahoma" w:eastAsia="Tahoma" w:hAnsi="Tahoma" w:cs="Tahoma"/>
          <w:szCs w:val="24"/>
        </w:rPr>
        <w:t xml:space="preserve">V Mlekarni Celeia imamo začrtano vizijo, kaj želimo na področju upravljanja starejših zaposlenih doseči in v katero smer želimo razvijati ter usmerjati razvoj naših zaposlenih. </w:t>
      </w:r>
    </w:p>
    <w:p w:rsidR="00F14CFC" w:rsidP="00F14CFC" w14:paraId="6A52FFE0" w14:textId="77777777">
      <w:pPr>
        <w:spacing w:line="360" w:lineRule="auto"/>
        <w:jc w:val="both"/>
        <w:rPr>
          <w:rFonts w:ascii="Tahoma" w:eastAsia="Tahoma" w:hAnsi="Tahoma" w:cs="Tahoma"/>
          <w:szCs w:val="24"/>
        </w:rPr>
      </w:pPr>
      <w:r>
        <w:rPr>
          <w:rFonts w:ascii="Tahoma" w:eastAsia="Tahoma" w:hAnsi="Tahoma" w:cs="Tahoma"/>
          <w:szCs w:val="24"/>
        </w:rPr>
        <w:t xml:space="preserve">Željeno stanje v tej strategiji smo opredelili na osnovi začrtanih splošnih kadrovskih smernic in ugotovljenih potreb v našem podjetju. Ciljno stanje smo oblikovali v skladu s kulturo podjetja in odnosom, ki ga želimo zrcaliti v odnosu do naših zaposlenih – našega najdragocenejšega kapitala. </w:t>
      </w:r>
    </w:p>
    <w:p w:rsidR="00F14CFC" w:rsidP="00F14CFC" w14:paraId="0D2F1BDB" w14:textId="77777777">
      <w:pPr>
        <w:spacing w:line="360" w:lineRule="auto"/>
        <w:jc w:val="both"/>
        <w:rPr>
          <w:rFonts w:ascii="Tahoma" w:eastAsia="Tahoma" w:hAnsi="Tahoma" w:cs="Tahoma"/>
          <w:szCs w:val="24"/>
        </w:rPr>
      </w:pPr>
      <w:r>
        <w:rPr>
          <w:rFonts w:ascii="Tahoma" w:eastAsia="Tahoma" w:hAnsi="Tahoma" w:cs="Tahoma"/>
          <w:szCs w:val="24"/>
        </w:rPr>
        <w:t>V nadaljevanju prikazujemo ciljno stanje po posameznih vsebinskih kategorijah, ki zajemajo vsa ključna področja, ki se navezujejo na učinkovito upravljanje aktivnega staranja starejših zaposlenih v našem podjetju. Zajemajo kratkoročno in srednjeročno obdobje.</w:t>
      </w:r>
    </w:p>
    <w:p w:rsidR="00F14CFC" w:rsidP="00DD5E6D" w14:paraId="634C4E1D" w14:textId="5F1068F3">
      <w:pPr>
        <w:pStyle w:val="Heading2"/>
      </w:pPr>
      <w:bookmarkStart w:id="18" w:name="_Toc256000012"/>
      <w:r w:rsidRPr="00DD5E6D">
        <w:t>Ozaveščanje, promocija in varovanje zdravja</w:t>
      </w:r>
      <w:bookmarkEnd w:id="18"/>
    </w:p>
    <w:p w:rsidR="00DD5E6D" w:rsidRPr="00DD5E6D" w:rsidP="00DD5E6D" w14:paraId="27CF2902" w14:textId="77777777">
      <w:pPr>
        <w:rPr>
          <w:lang w:eastAsia="sl-SI"/>
        </w:rPr>
      </w:pPr>
    </w:p>
    <w:p w:rsidR="00F14CFC" w:rsidP="00F14CFC" w14:paraId="015D992A" w14:textId="77777777">
      <w:pPr>
        <w:spacing w:line="360" w:lineRule="auto"/>
        <w:jc w:val="both"/>
        <w:rPr>
          <w:rFonts w:ascii="Tahoma" w:eastAsia="Tahoma" w:hAnsi="Tahoma" w:cs="Tahoma"/>
          <w:szCs w:val="24"/>
        </w:rPr>
      </w:pPr>
      <w:r>
        <w:rPr>
          <w:rFonts w:ascii="Tahoma" w:eastAsia="Tahoma" w:hAnsi="Tahoma" w:cs="Tahoma"/>
          <w:szCs w:val="24"/>
        </w:rPr>
        <w:t>To je za naše podjetje zelo pomembno področje, saj se zavedamo, kakšen pomen imata zdravje in dobro počutje za zadovoljstvo in produktivnost zaposlenih. Eden izmed ciljev je, da vse navedene aktivnosti in projekte, po zastavljenem načrtu, izvajamo tudi v prihodnje. Še posebno skrb pa namenjamo starejšim zaposlenim, zato spodaj povzemamo opredeljene cilje, ki so ključnega pomena za zaposlene, ki so starejši od 50 let.</w:t>
      </w:r>
    </w:p>
    <w:p w:rsidR="00F14CFC" w:rsidP="00F14CFC" w14:paraId="7EC97F93" w14:textId="77777777">
      <w:pPr>
        <w:spacing w:line="360" w:lineRule="auto"/>
        <w:rPr>
          <w:rFonts w:ascii="Tahoma" w:eastAsia="Tahoma" w:hAnsi="Tahoma" w:cs="Tahoma"/>
          <w:szCs w:val="24"/>
        </w:rPr>
      </w:pPr>
      <w:r>
        <w:rPr>
          <w:rFonts w:ascii="Tahoma" w:eastAsia="Tahoma" w:hAnsi="Tahoma" w:cs="Tahoma"/>
          <w:b/>
          <w:bCs/>
          <w:szCs w:val="24"/>
        </w:rPr>
        <w:t>Ključni cilji</w:t>
      </w:r>
      <w:r>
        <w:rPr>
          <w:rFonts w:ascii="Tahoma" w:eastAsia="Tahoma" w:hAnsi="Tahoma" w:cs="Tahoma"/>
          <w:szCs w:val="24"/>
        </w:rPr>
        <w:t>, ki jih želimo doseči na področju promocije in varovanja zdravja:</w:t>
      </w:r>
    </w:p>
    <w:p w:rsidR="00F14CFC" w:rsidP="00F14CFC" w14:paraId="133027C3" w14:textId="77777777">
      <w:pPr>
        <w:numPr>
          <w:ilvl w:val="0"/>
          <w:numId w:val="28"/>
        </w:numPr>
        <w:pBdr>
          <w:top w:val="nil"/>
          <w:left w:val="nil"/>
          <w:bottom w:val="nil"/>
          <w:right w:val="nil"/>
          <w:between w:val="nil"/>
        </w:pBdr>
        <w:spacing w:line="360" w:lineRule="auto"/>
        <w:jc w:val="left"/>
        <w:rPr>
          <w:rFonts w:ascii="Tahoma" w:eastAsia="Tahoma" w:hAnsi="Tahoma" w:cs="Tahoma"/>
          <w:b/>
          <w:bCs/>
          <w:color w:val="000000"/>
          <w:szCs w:val="24"/>
          <w:u w:val="single"/>
        </w:rPr>
      </w:pPr>
      <w:r>
        <w:rPr>
          <w:rFonts w:ascii="Tahoma" w:eastAsia="Tahoma" w:hAnsi="Tahoma" w:cs="Tahoma"/>
          <w:b/>
          <w:bCs/>
          <w:color w:val="000000"/>
          <w:szCs w:val="24"/>
          <w:u w:val="single"/>
        </w:rPr>
        <w:t>Cilj 1 Razbremenitve z vidika kostno-mišičnih obolenj in posledično zmanjšanje bolniške odsotnosti (za 1,5%) do 12 2026</w:t>
      </w:r>
    </w:p>
    <w:p w:rsidR="00F14CFC" w:rsidP="00F14CFC" w14:paraId="39721E82" w14:textId="77777777">
      <w:pPr>
        <w:pBdr>
          <w:top w:val="nil"/>
          <w:left w:val="nil"/>
          <w:bottom w:val="nil"/>
          <w:right w:val="nil"/>
          <w:between w:val="nil"/>
        </w:pBdr>
        <w:spacing w:line="360" w:lineRule="auto"/>
        <w:ind w:left="720"/>
        <w:rPr>
          <w:rFonts w:ascii="Tahoma" w:eastAsia="Tahoma" w:hAnsi="Tahoma" w:cs="Tahoma"/>
          <w:b/>
          <w:bCs/>
          <w:color w:val="000000"/>
          <w:szCs w:val="24"/>
          <w:u w:val="single"/>
        </w:rPr>
      </w:pPr>
    </w:p>
    <w:p w:rsidR="00F14CFC" w:rsidP="00F14CFC" w14:paraId="6A0943AE" w14:textId="77777777">
      <w:pPr>
        <w:numPr>
          <w:ilvl w:val="0"/>
          <w:numId w:val="28"/>
        </w:numPr>
        <w:pBdr>
          <w:top w:val="nil"/>
          <w:left w:val="nil"/>
          <w:bottom w:val="nil"/>
          <w:right w:val="nil"/>
          <w:between w:val="nil"/>
        </w:pBdr>
        <w:spacing w:line="360" w:lineRule="auto"/>
        <w:jc w:val="left"/>
        <w:rPr>
          <w:rFonts w:ascii="Tahoma" w:eastAsia="Tahoma" w:hAnsi="Tahoma" w:cs="Tahoma"/>
          <w:b/>
          <w:bCs/>
          <w:color w:val="000000"/>
          <w:szCs w:val="24"/>
          <w:u w:val="single"/>
        </w:rPr>
      </w:pPr>
      <w:r>
        <w:rPr>
          <w:rFonts w:ascii="Tahoma" w:eastAsia="Tahoma" w:hAnsi="Tahoma" w:cs="Tahoma"/>
          <w:b/>
          <w:bCs/>
          <w:color w:val="000000"/>
          <w:szCs w:val="24"/>
          <w:u w:val="single"/>
        </w:rPr>
        <w:t xml:space="preserve"> Cilj 2 Spodbujanje starejših zaposlenih k telesni aktivnosti in krepitev zavedanja o zdravem življenjskem slogu (2 vključitvi v delavnice in/ali rekreativne aktivnosti) do 12 2026</w:t>
      </w:r>
    </w:p>
    <w:p w:rsidR="00F14CFC" w:rsidP="00F14CFC" w14:paraId="00765DFB" w14:textId="77777777">
      <w:pPr>
        <w:pBdr>
          <w:top w:val="nil"/>
          <w:left w:val="nil"/>
          <w:bottom w:val="nil"/>
          <w:right w:val="nil"/>
          <w:between w:val="nil"/>
        </w:pBdr>
        <w:ind w:left="720"/>
        <w:rPr>
          <w:rFonts w:ascii="Tahoma" w:eastAsia="Tahoma" w:hAnsi="Tahoma" w:cs="Tahoma"/>
          <w:b/>
          <w:bCs/>
          <w:color w:val="FF0000"/>
          <w:szCs w:val="24"/>
          <w:u w:val="single"/>
        </w:rPr>
      </w:pPr>
    </w:p>
    <w:p w:rsidR="00F14CFC" w:rsidP="00F14CFC" w14:paraId="58000BA6" w14:textId="77777777">
      <w:pPr>
        <w:pBdr>
          <w:top w:val="nil"/>
          <w:left w:val="nil"/>
          <w:bottom w:val="nil"/>
          <w:right w:val="nil"/>
          <w:between w:val="nil"/>
        </w:pBdr>
        <w:spacing w:line="360" w:lineRule="auto"/>
        <w:ind w:left="720"/>
        <w:rPr>
          <w:rFonts w:ascii="Tahoma" w:eastAsia="Tahoma" w:hAnsi="Tahoma" w:cs="Tahoma"/>
          <w:b/>
          <w:bCs/>
          <w:color w:val="000000"/>
          <w:sz w:val="10"/>
          <w:szCs w:val="10"/>
          <w:u w:val="single"/>
        </w:rPr>
      </w:pPr>
    </w:p>
    <w:p w:rsidR="00F14CFC" w:rsidP="00DD5E6D" w14:paraId="14CBB241" w14:textId="7E896B32">
      <w:pPr>
        <w:pStyle w:val="Heading2"/>
      </w:pPr>
      <w:bookmarkStart w:id="19" w:name="_Toc256000013"/>
      <w:r w:rsidRPr="00DD5E6D">
        <w:t>Ergonomija  in varstvo pri delu</w:t>
      </w:r>
      <w:bookmarkEnd w:id="19"/>
    </w:p>
    <w:p w:rsidR="00DD5E6D" w:rsidRPr="00DD5E6D" w:rsidP="00DD5E6D" w14:paraId="1CEB8A81" w14:textId="77777777">
      <w:pPr>
        <w:rPr>
          <w:lang w:eastAsia="sl-SI"/>
        </w:rPr>
      </w:pPr>
    </w:p>
    <w:p w:rsidR="00F14CFC" w:rsidP="00F14CFC" w14:paraId="65822979" w14:textId="77777777">
      <w:pPr>
        <w:spacing w:line="360" w:lineRule="auto"/>
        <w:jc w:val="both"/>
        <w:rPr>
          <w:rFonts w:ascii="Tahoma" w:eastAsia="Tahoma" w:hAnsi="Tahoma" w:cs="Tahoma"/>
          <w:szCs w:val="24"/>
        </w:rPr>
      </w:pPr>
      <w:r>
        <w:rPr>
          <w:rFonts w:ascii="Tahoma" w:eastAsia="Tahoma" w:hAnsi="Tahoma" w:cs="Tahoma"/>
          <w:szCs w:val="24"/>
        </w:rPr>
        <w:t>Ta vsebinska kategorija predstavlja pomembno in hkrati zelo obsežno in mestoma tudi težje obvladljivo področje, saj je v veliki meri vezano neposredno na način dela in je determinirajoče z zakonitostmi delovnega procesa. Starejši zaposleni so lahko najbolj ranljivi ravno znotraj te kategorije. Naš proces dela je mestoma zahteven in fizično naporen, predvsem za delavce, ki imajo že tako delovne omejitve. Zato posebno skrb namenjamo ustreznim pogojem dela starejših zaposlenih.</w:t>
      </w:r>
    </w:p>
    <w:p w:rsidR="00F14CFC" w:rsidP="00F14CFC" w14:paraId="4D7DFA32" w14:textId="77777777">
      <w:pPr>
        <w:spacing w:line="360" w:lineRule="auto"/>
        <w:rPr>
          <w:rFonts w:ascii="Tahoma" w:eastAsia="Tahoma" w:hAnsi="Tahoma" w:cs="Tahoma"/>
          <w:szCs w:val="24"/>
        </w:rPr>
      </w:pPr>
      <w:r>
        <w:rPr>
          <w:rFonts w:ascii="Tahoma" w:eastAsia="Tahoma" w:hAnsi="Tahoma" w:cs="Tahoma"/>
          <w:b/>
          <w:bCs/>
          <w:szCs w:val="24"/>
        </w:rPr>
        <w:t>Ključni cilji</w:t>
      </w:r>
      <w:r>
        <w:rPr>
          <w:rFonts w:ascii="Tahoma" w:eastAsia="Tahoma" w:hAnsi="Tahoma" w:cs="Tahoma"/>
          <w:szCs w:val="24"/>
        </w:rPr>
        <w:t>, ki jih želimo doseči na področju ergonomije, prilagoditve dela in delovnega časa:</w:t>
      </w:r>
    </w:p>
    <w:p w:rsidR="00F14CFC" w:rsidP="00F14CFC" w14:paraId="74F437F0" w14:textId="77777777">
      <w:pPr>
        <w:numPr>
          <w:ilvl w:val="0"/>
          <w:numId w:val="28"/>
        </w:numPr>
        <w:pBdr>
          <w:top w:val="nil"/>
          <w:left w:val="nil"/>
          <w:bottom w:val="nil"/>
          <w:right w:val="nil"/>
          <w:between w:val="nil"/>
        </w:pBdr>
        <w:spacing w:line="360" w:lineRule="auto"/>
        <w:jc w:val="left"/>
        <w:rPr>
          <w:rFonts w:ascii="Tahoma" w:eastAsia="Tahoma" w:hAnsi="Tahoma" w:cs="Tahoma"/>
          <w:b/>
          <w:bCs/>
          <w:color w:val="000000"/>
          <w:sz w:val="28"/>
          <w:szCs w:val="28"/>
          <w:u w:val="single"/>
        </w:rPr>
      </w:pPr>
      <w:r>
        <w:rPr>
          <w:rFonts w:ascii="Tahoma" w:eastAsia="Tahoma" w:hAnsi="Tahoma" w:cs="Tahoma"/>
          <w:b/>
          <w:bCs/>
          <w:color w:val="000000"/>
          <w:szCs w:val="24"/>
          <w:u w:val="single"/>
        </w:rPr>
        <w:t xml:space="preserve">Cilj 1 - Preventivno ukrepanje pred poklicnimi in drugimi obolenji  </w:t>
      </w:r>
      <w:r>
        <w:rPr>
          <w:rFonts w:ascii="Tahoma" w:eastAsia="Tahoma" w:hAnsi="Tahoma" w:cs="Tahoma"/>
          <w:b/>
          <w:bCs/>
          <w:color w:val="000000"/>
          <w:sz w:val="28"/>
          <w:szCs w:val="28"/>
        </w:rPr>
        <w:t>(</w:t>
      </w:r>
      <w:r>
        <w:rPr>
          <w:rFonts w:ascii="Tahoma" w:eastAsia="Tahoma" w:hAnsi="Tahoma" w:cs="Tahoma"/>
          <w:b/>
          <w:bCs/>
          <w:color w:val="000000"/>
          <w:szCs w:val="24"/>
        </w:rPr>
        <w:t>izboljšanje ergonomske urejenosti za 5% pri najbolj izpostavljenih delovnih mestih) od 02 2026</w:t>
      </w:r>
    </w:p>
    <w:p w:rsidR="00F14CFC" w:rsidP="00F14CFC" w14:paraId="5812E1FB" w14:textId="77777777">
      <w:pPr>
        <w:numPr>
          <w:ilvl w:val="0"/>
          <w:numId w:val="28"/>
        </w:numPr>
        <w:pBdr>
          <w:top w:val="nil"/>
          <w:left w:val="nil"/>
          <w:bottom w:val="nil"/>
          <w:right w:val="nil"/>
          <w:between w:val="nil"/>
        </w:pBdr>
        <w:spacing w:line="259" w:lineRule="auto"/>
        <w:jc w:val="both"/>
        <w:rPr>
          <w:rFonts w:ascii="Tahoma" w:eastAsia="Tahoma" w:hAnsi="Tahoma" w:cs="Tahoma"/>
          <w:b/>
          <w:bCs/>
          <w:color w:val="000000"/>
          <w:szCs w:val="24"/>
          <w:u w:val="single"/>
        </w:rPr>
      </w:pPr>
      <w:r>
        <w:rPr>
          <w:rFonts w:ascii="Tahoma" w:eastAsia="Tahoma" w:hAnsi="Tahoma" w:cs="Tahoma"/>
          <w:b/>
          <w:bCs/>
          <w:color w:val="000000"/>
          <w:szCs w:val="24"/>
          <w:u w:val="single"/>
        </w:rPr>
        <w:t>Cilj 2 - Znižanje bolniških odsotnosti zaradi MST za vsaj 1 % v prvih dveh letih</w:t>
      </w:r>
    </w:p>
    <w:p w:rsidR="00F14CFC" w:rsidP="00F14CFC" w14:paraId="67743452" w14:textId="77777777">
      <w:pPr>
        <w:pBdr>
          <w:top w:val="nil"/>
          <w:left w:val="nil"/>
          <w:bottom w:val="nil"/>
          <w:right w:val="nil"/>
          <w:between w:val="nil"/>
        </w:pBdr>
        <w:ind w:left="720"/>
        <w:jc w:val="both"/>
        <w:rPr>
          <w:rFonts w:ascii="Tahoma" w:eastAsia="Tahoma" w:hAnsi="Tahoma" w:cs="Tahoma"/>
          <w:b/>
          <w:bCs/>
          <w:color w:val="000000"/>
          <w:szCs w:val="24"/>
          <w:u w:val="single"/>
        </w:rPr>
      </w:pPr>
    </w:p>
    <w:p w:rsidR="00F14CFC" w:rsidP="00F14CFC" w14:paraId="70081B55" w14:textId="77777777">
      <w:pPr>
        <w:numPr>
          <w:ilvl w:val="0"/>
          <w:numId w:val="29"/>
        </w:numPr>
        <w:pBdr>
          <w:top w:val="nil"/>
          <w:left w:val="nil"/>
          <w:bottom w:val="nil"/>
          <w:right w:val="nil"/>
          <w:between w:val="nil"/>
        </w:pBdr>
        <w:spacing w:after="160" w:line="360" w:lineRule="auto"/>
        <w:jc w:val="left"/>
        <w:rPr>
          <w:rFonts w:ascii="Tahoma" w:eastAsia="Tahoma" w:hAnsi="Tahoma" w:cs="Tahoma"/>
          <w:b/>
          <w:bCs/>
          <w:color w:val="000000"/>
          <w:szCs w:val="24"/>
        </w:rPr>
      </w:pPr>
      <w:r w:rsidRPr="00FB0CF2">
        <w:rPr>
          <w:rFonts w:ascii="Tahoma" w:eastAsia="Tahoma" w:hAnsi="Tahoma" w:cs="Tahoma"/>
          <w:b/>
          <w:bCs/>
          <w:color w:val="000000"/>
          <w:szCs w:val="24"/>
          <w:u w:val="single"/>
        </w:rPr>
        <w:t>Cilj 3</w:t>
      </w:r>
      <w:r>
        <w:rPr>
          <w:rFonts w:ascii="Tahoma" w:eastAsia="Tahoma" w:hAnsi="Tahoma" w:cs="Tahoma"/>
          <w:b/>
          <w:bCs/>
          <w:color w:val="000000"/>
          <w:szCs w:val="24"/>
          <w:u w:val="single"/>
        </w:rPr>
        <w:t xml:space="preserve"> -</w:t>
      </w:r>
      <w:r>
        <w:rPr>
          <w:rFonts w:ascii="Tahoma" w:eastAsia="Tahoma" w:hAnsi="Tahoma" w:cs="Tahoma"/>
          <w:color w:val="000000"/>
          <w:szCs w:val="24"/>
          <w:u w:val="single"/>
        </w:rPr>
        <w:t xml:space="preserve"> </w:t>
      </w:r>
      <w:r>
        <w:rPr>
          <w:rFonts w:ascii="Tahoma" w:eastAsia="Tahoma" w:hAnsi="Tahoma" w:cs="Tahoma"/>
          <w:b/>
          <w:bCs/>
          <w:color w:val="000000"/>
          <w:szCs w:val="24"/>
          <w:u w:val="single"/>
        </w:rPr>
        <w:t>Razbremenitev starejših zaposlenih v proizvodnji</w:t>
      </w:r>
      <w:r>
        <w:rPr>
          <w:rFonts w:ascii="Tahoma" w:eastAsia="Tahoma" w:hAnsi="Tahoma" w:cs="Tahoma"/>
          <w:b/>
          <w:bCs/>
          <w:color w:val="000000"/>
          <w:szCs w:val="24"/>
        </w:rPr>
        <w:t xml:space="preserve"> (vsaj 1 pripomoček  za pomoč pri dvigovanju in prenašanju bremen) od 07 2026</w:t>
      </w:r>
    </w:p>
    <w:p w:rsidR="00F14CFC" w:rsidP="00DD5E6D" w14:paraId="5A3A309A" w14:textId="4DAF287D">
      <w:pPr>
        <w:pStyle w:val="Heading2"/>
      </w:pPr>
      <w:bookmarkStart w:id="20" w:name="_Toc256000014"/>
      <w:r w:rsidRPr="00DD5E6D">
        <w:t>Kadrovski sistemi, usposabljanje in kompetence</w:t>
      </w:r>
      <w:bookmarkEnd w:id="20"/>
    </w:p>
    <w:p w:rsidR="00DD5E6D" w:rsidRPr="00DD5E6D" w:rsidP="00DD5E6D" w14:paraId="4AE1A743" w14:textId="77777777">
      <w:pPr>
        <w:rPr>
          <w:lang w:eastAsia="sl-SI"/>
        </w:rPr>
      </w:pPr>
    </w:p>
    <w:p w:rsidR="00F14CFC" w:rsidP="00DD5E6D" w14:paraId="05676EF3" w14:textId="77777777">
      <w:pPr>
        <w:spacing w:line="360" w:lineRule="auto"/>
        <w:jc w:val="both"/>
        <w:rPr>
          <w:rFonts w:ascii="Tahoma" w:eastAsia="Tahoma" w:hAnsi="Tahoma" w:cs="Tahoma"/>
          <w:szCs w:val="24"/>
        </w:rPr>
      </w:pPr>
      <w:r>
        <w:rPr>
          <w:rFonts w:ascii="Tahoma" w:eastAsia="Tahoma" w:hAnsi="Tahoma" w:cs="Tahoma"/>
          <w:szCs w:val="24"/>
        </w:rPr>
        <w:t>Sem spadajo vsebinsko zelo pomembna polja, saj se nadaljevanje ASI+ projekta oblikuje preko razvojnih načrtov zaposlenih in ustreznega razvoja oz. nadgradnje kompetenc.</w:t>
      </w:r>
    </w:p>
    <w:p w:rsidR="00F14CFC" w:rsidP="00DD5E6D" w14:paraId="6C181314" w14:textId="77777777">
      <w:pPr>
        <w:spacing w:line="360" w:lineRule="auto"/>
        <w:jc w:val="both"/>
        <w:rPr>
          <w:rFonts w:ascii="Tahoma" w:eastAsia="Tahoma" w:hAnsi="Tahoma" w:cs="Tahoma"/>
          <w:szCs w:val="24"/>
        </w:rPr>
      </w:pPr>
      <w:r>
        <w:rPr>
          <w:rFonts w:ascii="Tahoma" w:eastAsia="Tahoma" w:hAnsi="Tahoma" w:cs="Tahoma"/>
          <w:b/>
          <w:bCs/>
          <w:szCs w:val="24"/>
        </w:rPr>
        <w:t>Ključni cilji</w:t>
      </w:r>
      <w:r>
        <w:rPr>
          <w:rFonts w:ascii="Tahoma" w:eastAsia="Tahoma" w:hAnsi="Tahoma" w:cs="Tahoma"/>
          <w:szCs w:val="24"/>
        </w:rPr>
        <w:t>, ki jih želimo doseči na področju kadrovski sistemi, usposabljanje in kompetence:</w:t>
      </w:r>
    </w:p>
    <w:p w:rsidR="00F14CFC" w:rsidRPr="00FB0CF2" w:rsidP="00DD5E6D" w14:paraId="72A0C5F2" w14:textId="77777777">
      <w:pPr>
        <w:numPr>
          <w:ilvl w:val="0"/>
          <w:numId w:val="30"/>
        </w:numPr>
        <w:pBdr>
          <w:top w:val="nil"/>
          <w:left w:val="nil"/>
          <w:bottom w:val="nil"/>
          <w:right w:val="nil"/>
          <w:between w:val="nil"/>
        </w:pBdr>
        <w:spacing w:after="160" w:line="360" w:lineRule="auto"/>
        <w:jc w:val="both"/>
        <w:rPr>
          <w:rFonts w:ascii="Tahoma" w:eastAsia="Tahoma" w:hAnsi="Tahoma" w:cs="Tahoma"/>
          <w:b/>
          <w:bCs/>
          <w:color w:val="000000"/>
          <w:szCs w:val="24"/>
        </w:rPr>
      </w:pPr>
      <w:r w:rsidRPr="00FB0CF2">
        <w:rPr>
          <w:rFonts w:ascii="Tahoma" w:eastAsia="Tahoma" w:hAnsi="Tahoma" w:cs="Tahoma"/>
          <w:b/>
          <w:bCs/>
          <w:color w:val="000000"/>
          <w:szCs w:val="24"/>
        </w:rPr>
        <w:t xml:space="preserve">Cilj 1 – </w:t>
      </w:r>
      <w:r w:rsidRPr="00FB0CF2">
        <w:rPr>
          <w:rFonts w:ascii="Tahoma" w:eastAsia="Tahoma" w:hAnsi="Tahoma" w:cs="Tahoma"/>
          <w:b/>
          <w:bCs/>
          <w:color w:val="000000"/>
          <w:szCs w:val="24"/>
          <w:u w:val="single"/>
        </w:rPr>
        <w:t>Spodbujanje osebnega razvoja</w:t>
      </w: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 xml:space="preserve">oblikovati osebne razvojne </w:t>
      </w:r>
      <w:r w:rsidRPr="00FB0CF2">
        <w:rPr>
          <w:rFonts w:ascii="Tahoma" w:eastAsia="Tahoma" w:hAnsi="Tahoma" w:cs="Tahoma"/>
          <w:b/>
          <w:bCs/>
          <w:color w:val="000000"/>
          <w:szCs w:val="24"/>
        </w:rPr>
        <w:t xml:space="preserve">   </w:t>
      </w:r>
    </w:p>
    <w:p w:rsidR="00F14CFC" w:rsidRPr="00FB0CF2" w:rsidP="00DD5E6D" w14:paraId="1CD6D378" w14:textId="77777777">
      <w:pPr>
        <w:spacing w:line="360" w:lineRule="auto"/>
        <w:jc w:val="both"/>
        <w:rPr>
          <w:rFonts w:ascii="Tahoma" w:eastAsia="Tahoma" w:hAnsi="Tahoma" w:cs="Tahoma"/>
          <w:b/>
          <w:bCs/>
          <w:szCs w:val="24"/>
        </w:rPr>
      </w:pPr>
      <w:r w:rsidRPr="00FB0CF2">
        <w:rPr>
          <w:rFonts w:ascii="Tahoma" w:eastAsia="Tahoma" w:hAnsi="Tahoma" w:cs="Tahoma"/>
          <w:b/>
          <w:bCs/>
          <w:szCs w:val="24"/>
        </w:rPr>
        <w:t xml:space="preserve">                     </w:t>
      </w:r>
      <w:r w:rsidRPr="00FB0CF2">
        <w:rPr>
          <w:rFonts w:ascii="Tahoma" w:eastAsia="Tahoma" w:hAnsi="Tahoma" w:cs="Tahoma"/>
          <w:b/>
          <w:bCs/>
          <w:szCs w:val="24"/>
          <w:u w:val="single"/>
        </w:rPr>
        <w:t>načrte za zaposlene 50+</w:t>
      </w:r>
      <w:r w:rsidRPr="00FB0CF2">
        <w:rPr>
          <w:rFonts w:ascii="Tahoma" w:eastAsia="Tahoma" w:hAnsi="Tahoma" w:cs="Tahoma"/>
          <w:b/>
          <w:bCs/>
          <w:szCs w:val="24"/>
        </w:rPr>
        <w:t xml:space="preserve"> (89 osebnih razvojnih načrtov) 12    </w:t>
      </w:r>
    </w:p>
    <w:p w:rsidR="00F14CFC" w:rsidRPr="00FB0CF2" w:rsidP="00DD5E6D" w14:paraId="787B747D" w14:textId="77777777">
      <w:pPr>
        <w:spacing w:line="360" w:lineRule="auto"/>
        <w:jc w:val="both"/>
        <w:rPr>
          <w:rFonts w:ascii="Tahoma" w:eastAsia="Tahoma" w:hAnsi="Tahoma" w:cs="Tahoma"/>
          <w:b/>
          <w:bCs/>
          <w:szCs w:val="24"/>
        </w:rPr>
      </w:pPr>
      <w:r w:rsidRPr="00FB0CF2">
        <w:rPr>
          <w:rFonts w:ascii="Tahoma" w:eastAsia="Tahoma" w:hAnsi="Tahoma" w:cs="Tahoma"/>
          <w:b/>
          <w:bCs/>
          <w:szCs w:val="24"/>
        </w:rPr>
        <w:t xml:space="preserve">                    2025</w:t>
      </w:r>
    </w:p>
    <w:p w:rsidR="00F14CFC" w:rsidRPr="00FB0CF2" w:rsidP="00DD5E6D" w14:paraId="3330CDB5" w14:textId="77777777">
      <w:pPr>
        <w:numPr>
          <w:ilvl w:val="0"/>
          <w:numId w:val="30"/>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2 – </w:t>
      </w:r>
      <w:r w:rsidRPr="00FB0CF2">
        <w:rPr>
          <w:rFonts w:ascii="Tahoma" w:eastAsia="Tahoma" w:hAnsi="Tahoma" w:cs="Tahoma"/>
          <w:b/>
          <w:bCs/>
          <w:color w:val="000000"/>
          <w:szCs w:val="24"/>
          <w:u w:val="single"/>
        </w:rPr>
        <w:t xml:space="preserve">Boljša usposobljenost v ASI+ vključenost starejših zaposlenih za lažje doseganje </w:t>
      </w: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poslovnih  ciljev družbe (boljša kompetentnost razvidna iz ocene na letnem razgovoru) 12 2026</w:t>
      </w:r>
    </w:p>
    <w:p w:rsidR="00F14CFC" w:rsidP="00DD5E6D" w14:paraId="72505A9D" w14:textId="77777777">
      <w:pPr>
        <w:spacing w:line="360" w:lineRule="auto"/>
        <w:jc w:val="both"/>
        <w:rPr>
          <w:rFonts w:ascii="Tahoma" w:eastAsia="Tahoma" w:hAnsi="Tahoma" w:cs="Tahoma"/>
          <w:szCs w:val="24"/>
        </w:rPr>
      </w:pPr>
    </w:p>
    <w:p w:rsidR="00F14CFC" w:rsidP="00DD5E6D" w14:paraId="0FB12C47" w14:textId="77777777">
      <w:pPr>
        <w:spacing w:line="360" w:lineRule="auto"/>
        <w:jc w:val="both"/>
        <w:rPr>
          <w:rFonts w:ascii="Tahoma" w:eastAsia="Tahoma" w:hAnsi="Tahoma" w:cs="Tahoma"/>
          <w:szCs w:val="24"/>
        </w:rPr>
      </w:pPr>
      <w:r>
        <w:rPr>
          <w:rFonts w:ascii="Tahoma" w:eastAsia="Tahoma" w:hAnsi="Tahoma" w:cs="Tahoma"/>
          <w:szCs w:val="24"/>
        </w:rPr>
        <w:t>Opredelili smo ključna vsebinska področja, ki jih želimo preko usposabljanj starejših zaposlenih vključenih v ASI+ projekt, razviti in/ali okrepiti. Ugotovili smo, da nam primanjkujejo kompetence iz naslednjih področij:</w:t>
      </w: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14:paraId="4812AA11" w14:textId="77777777" w:rsidTr="005E0C1A">
        <w:tblPrEx>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206" w:type="dxa"/>
            <w:shd w:val="clear" w:color="auto" w:fill="DEEBF6"/>
          </w:tcPr>
          <w:p w:rsidR="00F14CFC" w:rsidP="005E0C1A" w14:paraId="449CA27F" w14:textId="77777777">
            <w:pPr>
              <w:rPr>
                <w:rFonts w:ascii="Tahoma" w:eastAsia="Tahoma" w:hAnsi="Tahoma" w:cs="Tahoma"/>
                <w:b/>
                <w:bCs/>
                <w:szCs w:val="24"/>
              </w:rPr>
            </w:pPr>
            <w:r>
              <w:rPr>
                <w:rFonts w:ascii="Tahoma" w:eastAsia="Tahoma" w:hAnsi="Tahoma" w:cs="Tahoma"/>
                <w:b/>
                <w:bCs/>
                <w:szCs w:val="24"/>
              </w:rPr>
              <w:t>Področje usposabljanja/pridobivanja kompetenc</w:t>
            </w:r>
          </w:p>
        </w:tc>
      </w:tr>
      <w:tr w14:paraId="6F1ADA4B" w14:textId="77777777" w:rsidTr="005E0C1A">
        <w:tblPrEx>
          <w:tblW w:w="10206" w:type="dxa"/>
          <w:tblInd w:w="-567" w:type="dxa"/>
          <w:tblLayout w:type="fixed"/>
          <w:tblLook w:val="0400"/>
        </w:tblPrEx>
        <w:tc>
          <w:tcPr>
            <w:tcW w:w="10206" w:type="dxa"/>
          </w:tcPr>
          <w:p w:rsidR="00F14CFC" w:rsidP="005E0C1A" w14:paraId="0F133668" w14:textId="77777777">
            <w:pPr>
              <w:spacing w:line="360" w:lineRule="auto"/>
              <w:jc w:val="both"/>
              <w:rPr>
                <w:rFonts w:ascii="Tahoma" w:eastAsia="Tahoma" w:hAnsi="Tahoma" w:cs="Tahoma"/>
                <w:szCs w:val="24"/>
              </w:rPr>
            </w:pPr>
            <w:r>
              <w:rPr>
                <w:rFonts w:ascii="Tahoma" w:eastAsia="Tahoma" w:hAnsi="Tahoma" w:cs="Tahoma"/>
                <w:szCs w:val="24"/>
              </w:rPr>
              <w:t>Uporaba ERP</w:t>
            </w:r>
          </w:p>
        </w:tc>
      </w:tr>
      <w:tr w14:paraId="3D584AAF" w14:textId="77777777" w:rsidTr="005E0C1A">
        <w:tblPrEx>
          <w:tblW w:w="10206" w:type="dxa"/>
          <w:tblInd w:w="-567" w:type="dxa"/>
          <w:tblLayout w:type="fixed"/>
          <w:tblLook w:val="0400"/>
        </w:tblPrEx>
        <w:tc>
          <w:tcPr>
            <w:tcW w:w="10206" w:type="dxa"/>
          </w:tcPr>
          <w:p w:rsidR="00F14CFC" w:rsidP="005E0C1A" w14:paraId="74355705" w14:textId="77777777">
            <w:pPr>
              <w:spacing w:line="360" w:lineRule="auto"/>
              <w:jc w:val="both"/>
              <w:rPr>
                <w:rFonts w:ascii="Tahoma" w:eastAsia="Tahoma" w:hAnsi="Tahoma" w:cs="Tahoma"/>
                <w:szCs w:val="24"/>
              </w:rPr>
            </w:pPr>
            <w:r>
              <w:rPr>
                <w:rFonts w:ascii="Tahoma" w:eastAsia="Tahoma" w:hAnsi="Tahoma" w:cs="Tahoma"/>
                <w:szCs w:val="24"/>
              </w:rPr>
              <w:t>Čustven inteligenca in osebni razvoj</w:t>
            </w:r>
          </w:p>
        </w:tc>
      </w:tr>
      <w:tr w14:paraId="552E6881" w14:textId="77777777" w:rsidTr="005E0C1A">
        <w:tblPrEx>
          <w:tblW w:w="10206" w:type="dxa"/>
          <w:tblInd w:w="-567" w:type="dxa"/>
          <w:tblLayout w:type="fixed"/>
          <w:tblLook w:val="0400"/>
        </w:tblPrEx>
        <w:tc>
          <w:tcPr>
            <w:tcW w:w="10206" w:type="dxa"/>
          </w:tcPr>
          <w:p w:rsidR="00F14CFC" w:rsidP="005E0C1A" w14:paraId="7F35FCC1" w14:textId="77777777">
            <w:pPr>
              <w:spacing w:line="360" w:lineRule="auto"/>
              <w:jc w:val="both"/>
              <w:rPr>
                <w:rFonts w:ascii="Tahoma" w:eastAsia="Tahoma" w:hAnsi="Tahoma" w:cs="Tahoma"/>
                <w:szCs w:val="24"/>
              </w:rPr>
            </w:pPr>
            <w:r>
              <w:rPr>
                <w:rFonts w:ascii="Tahoma" w:eastAsia="Tahoma" w:hAnsi="Tahoma" w:cs="Tahoma"/>
                <w:szCs w:val="24"/>
              </w:rPr>
              <w:t>Usposabljanja s področja umetne inteligence</w:t>
            </w:r>
          </w:p>
        </w:tc>
      </w:tr>
      <w:tr w14:paraId="7B8A8A8A" w14:textId="77777777" w:rsidTr="005E0C1A">
        <w:tblPrEx>
          <w:tblW w:w="10206" w:type="dxa"/>
          <w:tblInd w:w="-567" w:type="dxa"/>
          <w:tblLayout w:type="fixed"/>
          <w:tblLook w:val="0400"/>
        </w:tblPrEx>
        <w:tc>
          <w:tcPr>
            <w:tcW w:w="10206" w:type="dxa"/>
          </w:tcPr>
          <w:p w:rsidR="00F14CFC" w:rsidP="005E0C1A" w14:paraId="706C0862" w14:textId="77777777">
            <w:pPr>
              <w:spacing w:line="360" w:lineRule="auto"/>
              <w:jc w:val="both"/>
              <w:rPr>
                <w:rFonts w:ascii="Tahoma" w:eastAsia="Tahoma" w:hAnsi="Tahoma" w:cs="Tahoma"/>
                <w:szCs w:val="24"/>
              </w:rPr>
            </w:pPr>
            <w:r>
              <w:rPr>
                <w:rFonts w:ascii="Tahoma" w:eastAsia="Tahoma" w:hAnsi="Tahoma" w:cs="Tahoma"/>
                <w:szCs w:val="24"/>
              </w:rPr>
              <w:t>Spodbujanje inovativnosti</w:t>
            </w:r>
          </w:p>
        </w:tc>
      </w:tr>
      <w:tr w14:paraId="31C15CC9" w14:textId="77777777" w:rsidTr="005E0C1A">
        <w:tblPrEx>
          <w:tblW w:w="10206" w:type="dxa"/>
          <w:tblInd w:w="-567" w:type="dxa"/>
          <w:tblLayout w:type="fixed"/>
          <w:tblLook w:val="0400"/>
        </w:tblPrEx>
        <w:tc>
          <w:tcPr>
            <w:tcW w:w="10206" w:type="dxa"/>
          </w:tcPr>
          <w:p w:rsidR="00F14CFC" w:rsidP="005E0C1A" w14:paraId="0CF1C28D" w14:textId="77777777">
            <w:pPr>
              <w:spacing w:line="360" w:lineRule="auto"/>
              <w:jc w:val="both"/>
              <w:rPr>
                <w:rFonts w:ascii="Tahoma" w:eastAsia="Tahoma" w:hAnsi="Tahoma" w:cs="Tahoma"/>
                <w:szCs w:val="24"/>
              </w:rPr>
            </w:pPr>
            <w:r>
              <w:rPr>
                <w:rFonts w:ascii="Tahoma" w:eastAsia="Tahoma" w:hAnsi="Tahoma" w:cs="Tahoma"/>
                <w:szCs w:val="24"/>
              </w:rPr>
              <w:t>Delavnice za Zdrav življenjski slog</w:t>
            </w:r>
          </w:p>
        </w:tc>
      </w:tr>
      <w:tr w14:paraId="4FF841DC" w14:textId="77777777" w:rsidTr="005E0C1A">
        <w:tblPrEx>
          <w:tblW w:w="10206" w:type="dxa"/>
          <w:tblInd w:w="-567" w:type="dxa"/>
          <w:tblLayout w:type="fixed"/>
          <w:tblLook w:val="0400"/>
        </w:tblPrEx>
        <w:tc>
          <w:tcPr>
            <w:tcW w:w="10206" w:type="dxa"/>
          </w:tcPr>
          <w:p w:rsidR="00F14CFC" w:rsidP="005E0C1A" w14:paraId="62116262" w14:textId="77777777">
            <w:pPr>
              <w:spacing w:line="360" w:lineRule="auto"/>
              <w:jc w:val="both"/>
              <w:rPr>
                <w:rFonts w:ascii="Tahoma" w:eastAsia="Tahoma" w:hAnsi="Tahoma" w:cs="Tahoma"/>
                <w:szCs w:val="24"/>
              </w:rPr>
            </w:pPr>
            <w:r>
              <w:rPr>
                <w:rFonts w:ascii="Tahoma" w:eastAsia="Tahoma" w:hAnsi="Tahoma" w:cs="Tahoma"/>
                <w:szCs w:val="24"/>
              </w:rPr>
              <w:t>Poslovni bonton</w:t>
            </w:r>
          </w:p>
        </w:tc>
      </w:tr>
      <w:tr w14:paraId="5BCDBD34" w14:textId="77777777" w:rsidTr="005E0C1A">
        <w:tblPrEx>
          <w:tblW w:w="10206" w:type="dxa"/>
          <w:tblInd w:w="-567" w:type="dxa"/>
          <w:tblLayout w:type="fixed"/>
          <w:tblLook w:val="0400"/>
        </w:tblPrEx>
        <w:tc>
          <w:tcPr>
            <w:tcW w:w="10206" w:type="dxa"/>
          </w:tcPr>
          <w:p w:rsidR="00F14CFC" w:rsidP="005E0C1A" w14:paraId="02038338" w14:textId="77777777">
            <w:pPr>
              <w:spacing w:line="360" w:lineRule="auto"/>
              <w:jc w:val="both"/>
              <w:rPr>
                <w:rFonts w:ascii="Tahoma" w:eastAsia="Tahoma" w:hAnsi="Tahoma" w:cs="Tahoma"/>
                <w:szCs w:val="24"/>
              </w:rPr>
            </w:pPr>
            <w:r>
              <w:rPr>
                <w:rFonts w:ascii="Tahoma" w:eastAsia="Tahoma" w:hAnsi="Tahoma" w:cs="Tahoma"/>
                <w:szCs w:val="24"/>
              </w:rPr>
              <w:t xml:space="preserve">Računalniška usposabljanja </w:t>
            </w:r>
          </w:p>
        </w:tc>
      </w:tr>
      <w:tr w14:paraId="01E15BC5" w14:textId="77777777" w:rsidTr="005E0C1A">
        <w:tblPrEx>
          <w:tblW w:w="10206" w:type="dxa"/>
          <w:tblInd w:w="-567" w:type="dxa"/>
          <w:tblLayout w:type="fixed"/>
          <w:tblLook w:val="0400"/>
        </w:tblPrEx>
        <w:tc>
          <w:tcPr>
            <w:tcW w:w="10206" w:type="dxa"/>
          </w:tcPr>
          <w:p w:rsidR="00F14CFC" w:rsidP="005E0C1A" w14:paraId="7EE06721" w14:textId="77777777">
            <w:pPr>
              <w:spacing w:line="360" w:lineRule="auto"/>
              <w:jc w:val="both"/>
              <w:rPr>
                <w:rFonts w:ascii="Tahoma" w:eastAsia="Tahoma" w:hAnsi="Tahoma" w:cs="Tahoma"/>
                <w:szCs w:val="24"/>
              </w:rPr>
            </w:pPr>
            <w:r>
              <w:rPr>
                <w:rFonts w:ascii="Tahoma" w:eastAsia="Tahoma" w:hAnsi="Tahoma" w:cs="Tahoma"/>
                <w:szCs w:val="24"/>
              </w:rPr>
              <w:t>Učinkovita  medosebna komunikacija</w:t>
            </w:r>
          </w:p>
        </w:tc>
      </w:tr>
      <w:tr w14:paraId="7EE9096C" w14:textId="77777777" w:rsidTr="005E0C1A">
        <w:tblPrEx>
          <w:tblW w:w="10206" w:type="dxa"/>
          <w:tblInd w:w="-567" w:type="dxa"/>
          <w:tblLayout w:type="fixed"/>
          <w:tblLook w:val="0400"/>
        </w:tblPrEx>
        <w:tc>
          <w:tcPr>
            <w:tcW w:w="10206" w:type="dxa"/>
          </w:tcPr>
          <w:p w:rsidR="00F14CFC" w:rsidP="005E0C1A" w14:paraId="3D8A54EE" w14:textId="77777777">
            <w:pPr>
              <w:spacing w:line="360" w:lineRule="auto"/>
              <w:jc w:val="both"/>
              <w:rPr>
                <w:rFonts w:ascii="Tahoma" w:eastAsia="Tahoma" w:hAnsi="Tahoma" w:cs="Tahoma"/>
                <w:szCs w:val="24"/>
              </w:rPr>
            </w:pPr>
            <w:r>
              <w:rPr>
                <w:rFonts w:ascii="Tahoma" w:eastAsia="Tahoma" w:hAnsi="Tahoma" w:cs="Tahoma"/>
                <w:szCs w:val="24"/>
              </w:rPr>
              <w:t>Znanja s področja digitalizacije</w:t>
            </w:r>
          </w:p>
        </w:tc>
      </w:tr>
      <w:tr w14:paraId="31F296FD" w14:textId="77777777" w:rsidTr="005E0C1A">
        <w:tblPrEx>
          <w:tblW w:w="10206" w:type="dxa"/>
          <w:tblInd w:w="-567" w:type="dxa"/>
          <w:tblLayout w:type="fixed"/>
          <w:tblLook w:val="0400"/>
        </w:tblPrEx>
        <w:tc>
          <w:tcPr>
            <w:tcW w:w="10206" w:type="dxa"/>
          </w:tcPr>
          <w:p w:rsidR="00F14CFC" w:rsidP="005E0C1A" w14:paraId="4D1B78B5" w14:textId="77777777">
            <w:pPr>
              <w:spacing w:line="360" w:lineRule="auto"/>
              <w:jc w:val="both"/>
              <w:rPr>
                <w:rFonts w:ascii="Tahoma" w:eastAsia="Tahoma" w:hAnsi="Tahoma" w:cs="Tahoma"/>
                <w:szCs w:val="24"/>
              </w:rPr>
            </w:pPr>
            <w:r>
              <w:rPr>
                <w:rFonts w:ascii="Tahoma" w:eastAsia="Tahoma" w:hAnsi="Tahoma" w:cs="Tahoma"/>
                <w:szCs w:val="24"/>
              </w:rPr>
              <w:t>Timsko delo</w:t>
            </w:r>
          </w:p>
        </w:tc>
      </w:tr>
      <w:tr w14:paraId="3EFBDD59" w14:textId="77777777" w:rsidTr="005E0C1A">
        <w:tblPrEx>
          <w:tblW w:w="10206" w:type="dxa"/>
          <w:tblInd w:w="-567" w:type="dxa"/>
          <w:tblLayout w:type="fixed"/>
          <w:tblLook w:val="0400"/>
        </w:tblPrEx>
        <w:tc>
          <w:tcPr>
            <w:tcW w:w="10206" w:type="dxa"/>
          </w:tcPr>
          <w:p w:rsidR="00F14CFC" w:rsidP="005E0C1A" w14:paraId="42973C94" w14:textId="77777777">
            <w:pPr>
              <w:spacing w:line="360" w:lineRule="auto"/>
              <w:jc w:val="both"/>
              <w:rPr>
                <w:rFonts w:ascii="Tahoma" w:eastAsia="Tahoma" w:hAnsi="Tahoma" w:cs="Tahoma"/>
                <w:szCs w:val="24"/>
              </w:rPr>
            </w:pPr>
            <w:r>
              <w:rPr>
                <w:rFonts w:ascii="Tahoma" w:eastAsia="Tahoma" w:hAnsi="Tahoma" w:cs="Tahoma"/>
                <w:szCs w:val="24"/>
              </w:rPr>
              <w:t>Delo z zahtevnimi strankami in zahtevnimi projekti</w:t>
            </w:r>
          </w:p>
        </w:tc>
      </w:tr>
      <w:tr w14:paraId="1C2DE65D" w14:textId="77777777" w:rsidTr="005E0C1A">
        <w:tblPrEx>
          <w:tblW w:w="10206" w:type="dxa"/>
          <w:tblInd w:w="-567" w:type="dxa"/>
          <w:tblLayout w:type="fixed"/>
          <w:tblLook w:val="0400"/>
        </w:tblPrEx>
        <w:tc>
          <w:tcPr>
            <w:tcW w:w="10206" w:type="dxa"/>
          </w:tcPr>
          <w:p w:rsidR="00F14CFC" w:rsidP="005E0C1A" w14:paraId="5F67622B" w14:textId="77777777">
            <w:pPr>
              <w:spacing w:line="360" w:lineRule="auto"/>
              <w:jc w:val="both"/>
              <w:rPr>
                <w:rFonts w:ascii="Tahoma" w:eastAsia="Tahoma" w:hAnsi="Tahoma" w:cs="Tahoma"/>
                <w:szCs w:val="24"/>
              </w:rPr>
            </w:pPr>
            <w:r>
              <w:rPr>
                <w:rFonts w:ascii="Tahoma" w:eastAsia="Tahoma" w:hAnsi="Tahoma" w:cs="Tahoma"/>
                <w:szCs w:val="24"/>
              </w:rPr>
              <w:t>Usposabljanja s področja družbene odgovornosti in trajnosti.</w:t>
            </w:r>
          </w:p>
        </w:tc>
      </w:tr>
      <w:tr w14:paraId="049CCB37" w14:textId="77777777" w:rsidTr="005E0C1A">
        <w:tblPrEx>
          <w:tblW w:w="10206" w:type="dxa"/>
          <w:tblInd w:w="-567" w:type="dxa"/>
          <w:tblLayout w:type="fixed"/>
          <w:tblLook w:val="0400"/>
        </w:tblPrEx>
        <w:tc>
          <w:tcPr>
            <w:tcW w:w="10206" w:type="dxa"/>
          </w:tcPr>
          <w:p w:rsidR="00F14CFC" w:rsidP="005E0C1A" w14:paraId="27EB2FFD" w14:textId="77777777">
            <w:pPr>
              <w:spacing w:line="360" w:lineRule="auto"/>
              <w:jc w:val="both"/>
              <w:rPr>
                <w:rFonts w:ascii="Tahoma" w:eastAsia="Tahoma" w:hAnsi="Tahoma" w:cs="Tahoma"/>
                <w:szCs w:val="24"/>
              </w:rPr>
            </w:pPr>
            <w:r>
              <w:rPr>
                <w:rFonts w:ascii="Tahoma" w:eastAsia="Tahoma" w:hAnsi="Tahoma" w:cs="Tahoma"/>
                <w:szCs w:val="24"/>
              </w:rPr>
              <w:t>Delovno specifična usposabljanja</w:t>
            </w:r>
          </w:p>
        </w:tc>
      </w:tr>
      <w:tr w14:paraId="62693676" w14:textId="77777777" w:rsidTr="005E0C1A">
        <w:tblPrEx>
          <w:tblW w:w="10206" w:type="dxa"/>
          <w:tblInd w:w="-567" w:type="dxa"/>
          <w:tblLayout w:type="fixed"/>
          <w:tblLook w:val="0400"/>
        </w:tblPrEx>
        <w:tc>
          <w:tcPr>
            <w:tcW w:w="10206" w:type="dxa"/>
          </w:tcPr>
          <w:p w:rsidR="00F14CFC" w:rsidP="005E0C1A" w14:paraId="0E2CA957" w14:textId="77777777">
            <w:pPr>
              <w:spacing w:line="360" w:lineRule="auto"/>
              <w:jc w:val="both"/>
              <w:rPr>
                <w:rFonts w:ascii="Tahoma" w:eastAsia="Tahoma" w:hAnsi="Tahoma" w:cs="Tahoma"/>
                <w:szCs w:val="24"/>
              </w:rPr>
            </w:pPr>
            <w:r>
              <w:rPr>
                <w:rFonts w:ascii="Tahoma" w:eastAsia="Tahoma" w:hAnsi="Tahoma" w:cs="Tahoma"/>
                <w:szCs w:val="24"/>
              </w:rPr>
              <w:t>Obvladovanje stresa</w:t>
            </w:r>
          </w:p>
        </w:tc>
      </w:tr>
      <w:tr w14:paraId="3A0552A0" w14:textId="77777777" w:rsidTr="005E0C1A">
        <w:tblPrEx>
          <w:tblW w:w="10206" w:type="dxa"/>
          <w:tblInd w:w="-567" w:type="dxa"/>
          <w:tblLayout w:type="fixed"/>
          <w:tblLook w:val="0400"/>
        </w:tblPrEx>
        <w:tc>
          <w:tcPr>
            <w:tcW w:w="10206" w:type="dxa"/>
          </w:tcPr>
          <w:p w:rsidR="00F14CFC" w:rsidP="005E0C1A" w14:paraId="795B2E1F" w14:textId="77777777">
            <w:pPr>
              <w:spacing w:line="360" w:lineRule="auto"/>
              <w:jc w:val="both"/>
              <w:rPr>
                <w:rFonts w:ascii="Tahoma" w:eastAsia="Tahoma" w:hAnsi="Tahoma" w:cs="Tahoma"/>
                <w:szCs w:val="24"/>
              </w:rPr>
            </w:pPr>
            <w:r>
              <w:rPr>
                <w:rFonts w:ascii="Tahoma" w:eastAsia="Tahoma" w:hAnsi="Tahoma" w:cs="Tahoma"/>
                <w:szCs w:val="24"/>
              </w:rPr>
              <w:t>Strokovno usposabljanje za obvladovanje novosti na delovnem mestu</w:t>
            </w:r>
          </w:p>
        </w:tc>
      </w:tr>
      <w:tr w14:paraId="14E74915" w14:textId="77777777" w:rsidTr="005E0C1A">
        <w:tblPrEx>
          <w:tblW w:w="10206" w:type="dxa"/>
          <w:tblInd w:w="-567" w:type="dxa"/>
          <w:tblLayout w:type="fixed"/>
          <w:tblLook w:val="0400"/>
        </w:tblPrEx>
        <w:tc>
          <w:tcPr>
            <w:tcW w:w="10206" w:type="dxa"/>
          </w:tcPr>
          <w:p w:rsidR="00F14CFC" w:rsidP="005E0C1A" w14:paraId="793F853C" w14:textId="77777777">
            <w:pPr>
              <w:spacing w:line="360" w:lineRule="auto"/>
              <w:jc w:val="both"/>
              <w:rPr>
                <w:rFonts w:ascii="Tahoma" w:eastAsia="Tahoma" w:hAnsi="Tahoma" w:cs="Tahoma"/>
                <w:szCs w:val="24"/>
              </w:rPr>
            </w:pPr>
            <w:r>
              <w:rPr>
                <w:rFonts w:ascii="Tahoma" w:eastAsia="Tahoma" w:hAnsi="Tahoma" w:cs="Tahoma"/>
                <w:szCs w:val="24"/>
              </w:rPr>
              <w:t>Jasen delovni proces, jasna opredelitev nalog in odgovornosti za posamezno delovno mesto</w:t>
            </w:r>
          </w:p>
        </w:tc>
      </w:tr>
      <w:tr w14:paraId="6E09E682" w14:textId="77777777" w:rsidTr="005E0C1A">
        <w:tblPrEx>
          <w:tblW w:w="10206" w:type="dxa"/>
          <w:tblInd w:w="-567" w:type="dxa"/>
          <w:tblLayout w:type="fixed"/>
          <w:tblLook w:val="0400"/>
        </w:tblPrEx>
        <w:tc>
          <w:tcPr>
            <w:tcW w:w="10206" w:type="dxa"/>
          </w:tcPr>
          <w:p w:rsidR="00F14CFC" w:rsidP="005E0C1A" w14:paraId="07EB6EE4" w14:textId="77777777">
            <w:pPr>
              <w:spacing w:line="360" w:lineRule="auto"/>
              <w:jc w:val="both"/>
              <w:rPr>
                <w:rFonts w:ascii="Tahoma" w:eastAsia="Tahoma" w:hAnsi="Tahoma" w:cs="Tahoma"/>
                <w:szCs w:val="24"/>
              </w:rPr>
            </w:pPr>
            <w:r>
              <w:rPr>
                <w:rFonts w:ascii="Tahoma" w:eastAsia="Tahoma" w:hAnsi="Tahoma" w:cs="Tahoma"/>
                <w:szCs w:val="24"/>
              </w:rPr>
              <w:t>Motivacijske delavnice za večjo zavzetost in pripravljenost daljše aktivne zaposlitve</w:t>
            </w:r>
          </w:p>
        </w:tc>
      </w:tr>
      <w:tr w14:paraId="165257A0" w14:textId="77777777" w:rsidTr="005E0C1A">
        <w:tblPrEx>
          <w:tblW w:w="10206" w:type="dxa"/>
          <w:tblInd w:w="-567" w:type="dxa"/>
          <w:tblLayout w:type="fixed"/>
          <w:tblLook w:val="0400"/>
        </w:tblPrEx>
        <w:tc>
          <w:tcPr>
            <w:tcW w:w="10206" w:type="dxa"/>
          </w:tcPr>
          <w:p w:rsidR="00F14CFC" w:rsidP="005E0C1A" w14:paraId="0CDD0696" w14:textId="77777777">
            <w:pPr>
              <w:spacing w:line="360" w:lineRule="auto"/>
              <w:jc w:val="both"/>
              <w:rPr>
                <w:rFonts w:ascii="Tahoma" w:eastAsia="Tahoma" w:hAnsi="Tahoma" w:cs="Tahoma"/>
                <w:szCs w:val="24"/>
              </w:rPr>
            </w:pPr>
            <w:r>
              <w:rPr>
                <w:rFonts w:ascii="Tahoma" w:eastAsia="Tahoma" w:hAnsi="Tahoma" w:cs="Tahoma"/>
                <w:szCs w:val="24"/>
              </w:rPr>
              <w:t>Medgeneracijsko sodelovanje in povezovanje</w:t>
            </w:r>
          </w:p>
        </w:tc>
      </w:tr>
      <w:tr w14:paraId="2478DCF0" w14:textId="77777777" w:rsidTr="005E0C1A">
        <w:tblPrEx>
          <w:tblW w:w="10206" w:type="dxa"/>
          <w:tblInd w:w="-567" w:type="dxa"/>
          <w:tblLayout w:type="fixed"/>
          <w:tblLook w:val="0400"/>
        </w:tblPrEx>
        <w:tc>
          <w:tcPr>
            <w:tcW w:w="10206" w:type="dxa"/>
          </w:tcPr>
          <w:p w:rsidR="00F14CFC" w:rsidP="005E0C1A" w14:paraId="6FF85244" w14:textId="77777777">
            <w:pPr>
              <w:spacing w:line="360" w:lineRule="auto"/>
              <w:jc w:val="both"/>
              <w:rPr>
                <w:rFonts w:ascii="Tahoma" w:eastAsia="Tahoma" w:hAnsi="Tahoma" w:cs="Tahoma"/>
                <w:szCs w:val="24"/>
              </w:rPr>
            </w:pPr>
            <w:r>
              <w:rPr>
                <w:rFonts w:ascii="Tahoma" w:eastAsia="Tahoma" w:hAnsi="Tahoma" w:cs="Tahoma"/>
                <w:szCs w:val="24"/>
              </w:rPr>
              <w:t>Vodenje  in razumevanje različnih starostnih generacij</w:t>
            </w:r>
          </w:p>
        </w:tc>
      </w:tr>
      <w:tr w14:paraId="372440A3" w14:textId="77777777" w:rsidTr="005E0C1A">
        <w:tblPrEx>
          <w:tblW w:w="10206" w:type="dxa"/>
          <w:tblInd w:w="-567" w:type="dxa"/>
          <w:tblLayout w:type="fixed"/>
          <w:tblLook w:val="0400"/>
        </w:tblPrEx>
        <w:tc>
          <w:tcPr>
            <w:tcW w:w="10206" w:type="dxa"/>
          </w:tcPr>
          <w:p w:rsidR="00F14CFC" w:rsidP="005E0C1A" w14:paraId="4BC09BC2" w14:textId="77777777">
            <w:pPr>
              <w:spacing w:line="360" w:lineRule="auto"/>
              <w:jc w:val="both"/>
              <w:rPr>
                <w:rFonts w:ascii="Tahoma" w:eastAsia="Tahoma" w:hAnsi="Tahoma" w:cs="Tahoma"/>
                <w:szCs w:val="24"/>
              </w:rPr>
            </w:pPr>
            <w:r>
              <w:rPr>
                <w:rFonts w:ascii="Tahoma" w:eastAsia="Tahoma" w:hAnsi="Tahoma" w:cs="Tahoma"/>
                <w:szCs w:val="24"/>
              </w:rPr>
              <w:t>Mentorstvo in prenos znanja</w:t>
            </w:r>
          </w:p>
        </w:tc>
      </w:tr>
      <w:tr w14:paraId="4D084AB5" w14:textId="77777777" w:rsidTr="005E0C1A">
        <w:tblPrEx>
          <w:tblW w:w="10206" w:type="dxa"/>
          <w:tblInd w:w="-567" w:type="dxa"/>
          <w:tblLayout w:type="fixed"/>
          <w:tblLook w:val="0400"/>
        </w:tblPrEx>
        <w:tc>
          <w:tcPr>
            <w:tcW w:w="10206" w:type="dxa"/>
          </w:tcPr>
          <w:p w:rsidR="00F14CFC" w:rsidP="005E0C1A" w14:paraId="04D07AEB" w14:textId="77777777">
            <w:pPr>
              <w:spacing w:line="360" w:lineRule="auto"/>
              <w:jc w:val="both"/>
              <w:rPr>
                <w:rFonts w:ascii="Tahoma" w:eastAsia="Tahoma" w:hAnsi="Tahoma" w:cs="Tahoma"/>
                <w:szCs w:val="24"/>
              </w:rPr>
            </w:pPr>
            <w:r>
              <w:rPr>
                <w:rFonts w:ascii="Tahoma" w:eastAsia="Tahoma" w:hAnsi="Tahoma" w:cs="Tahoma"/>
                <w:szCs w:val="24"/>
              </w:rPr>
              <w:t>Pozitivna delovna naravnanost in dobra samopodoba starejših zaposlenih</w:t>
            </w:r>
          </w:p>
        </w:tc>
      </w:tr>
      <w:tr w14:paraId="3A020E07" w14:textId="77777777" w:rsidTr="005E0C1A">
        <w:tblPrEx>
          <w:tblW w:w="10206" w:type="dxa"/>
          <w:tblInd w:w="-567" w:type="dxa"/>
          <w:tblLayout w:type="fixed"/>
          <w:tblLook w:val="0400"/>
        </w:tblPrEx>
        <w:tc>
          <w:tcPr>
            <w:tcW w:w="10206" w:type="dxa"/>
          </w:tcPr>
          <w:p w:rsidR="00F14CFC" w:rsidP="005E0C1A" w14:paraId="5226EA94" w14:textId="77777777">
            <w:pPr>
              <w:spacing w:line="360" w:lineRule="auto"/>
              <w:jc w:val="both"/>
              <w:rPr>
                <w:rFonts w:ascii="Tahoma" w:eastAsia="Tahoma" w:hAnsi="Tahoma" w:cs="Tahoma"/>
                <w:szCs w:val="24"/>
              </w:rPr>
            </w:pPr>
            <w:r>
              <w:rPr>
                <w:rFonts w:ascii="Tahoma" w:eastAsia="Tahoma" w:hAnsi="Tahoma" w:cs="Tahoma"/>
                <w:szCs w:val="24"/>
              </w:rPr>
              <w:t xml:space="preserve">Delovna odličnost in </w:t>
            </w:r>
            <w:r>
              <w:rPr>
                <w:rFonts w:ascii="Tahoma" w:eastAsia="Tahoma" w:hAnsi="Tahoma" w:cs="Tahoma"/>
                <w:szCs w:val="24"/>
              </w:rPr>
              <w:t>asertivnost</w:t>
            </w:r>
            <w:r>
              <w:rPr>
                <w:rFonts w:ascii="Tahoma" w:eastAsia="Tahoma" w:hAnsi="Tahoma" w:cs="Tahoma"/>
                <w:szCs w:val="24"/>
              </w:rPr>
              <w:t xml:space="preserve"> odnosov s strankami</w:t>
            </w:r>
          </w:p>
        </w:tc>
      </w:tr>
      <w:tr w14:paraId="7E64EE1E" w14:textId="77777777" w:rsidTr="005E0C1A">
        <w:tblPrEx>
          <w:tblW w:w="10206" w:type="dxa"/>
          <w:tblInd w:w="-567" w:type="dxa"/>
          <w:tblLayout w:type="fixed"/>
          <w:tblLook w:val="0400"/>
        </w:tblPrEx>
        <w:tc>
          <w:tcPr>
            <w:tcW w:w="10206" w:type="dxa"/>
          </w:tcPr>
          <w:p w:rsidR="00F14CFC" w:rsidP="005E0C1A" w14:paraId="7BE0E959" w14:textId="77777777">
            <w:pPr>
              <w:spacing w:line="360" w:lineRule="auto"/>
              <w:jc w:val="both"/>
              <w:rPr>
                <w:rFonts w:ascii="Tahoma" w:eastAsia="Tahoma" w:hAnsi="Tahoma" w:cs="Tahoma"/>
                <w:szCs w:val="24"/>
              </w:rPr>
            </w:pPr>
            <w:r>
              <w:rPr>
                <w:rFonts w:ascii="Tahoma" w:eastAsia="Tahoma" w:hAnsi="Tahoma" w:cs="Tahoma"/>
                <w:szCs w:val="24"/>
              </w:rPr>
              <w:t xml:space="preserve">Tuji jeziki </w:t>
            </w:r>
          </w:p>
        </w:tc>
      </w:tr>
    </w:tbl>
    <w:p w:rsidR="00F14CFC" w:rsidP="00DD5E6D" w14:paraId="010FFF98" w14:textId="075CC211">
      <w:pPr>
        <w:pStyle w:val="Heading2"/>
      </w:pPr>
      <w:bookmarkStart w:id="21" w:name="_Toc256000015"/>
      <w:r w:rsidRPr="00DD5E6D">
        <w:t>Medgeneracijsko povezovanje in prenos znanja</w:t>
      </w:r>
      <w:bookmarkEnd w:id="21"/>
    </w:p>
    <w:p w:rsidR="00DD5E6D" w:rsidRPr="00DD5E6D" w:rsidP="00DD5E6D" w14:paraId="34F28383" w14:textId="77777777">
      <w:pPr>
        <w:rPr>
          <w:lang w:eastAsia="sl-SI"/>
        </w:rPr>
      </w:pPr>
    </w:p>
    <w:p w:rsidR="00F14CFC" w:rsidP="00F14CFC" w14:paraId="5DCD2616" w14:textId="77777777">
      <w:pPr>
        <w:jc w:val="both"/>
        <w:rPr>
          <w:rFonts w:ascii="Tahoma" w:eastAsia="Tahoma" w:hAnsi="Tahoma" w:cs="Tahoma"/>
          <w:szCs w:val="24"/>
        </w:rPr>
      </w:pPr>
      <w:r>
        <w:rPr>
          <w:rFonts w:ascii="Tahoma" w:eastAsia="Tahoma" w:hAnsi="Tahoma" w:cs="Tahoma"/>
          <w:szCs w:val="24"/>
        </w:rPr>
        <w:t>V našem podjetju želimo še dodatno spodbujati in krepiti povezovalno in sodelovalno organizacijsko klimo. Aktivno negujemo vrednote timskega dela in spoštovanja različnosti ter enakovrednosti.</w:t>
      </w:r>
    </w:p>
    <w:p w:rsidR="00F14CFC" w:rsidP="00DD5E6D" w14:paraId="223AF8DB" w14:textId="77777777">
      <w:pPr>
        <w:spacing w:line="360" w:lineRule="auto"/>
        <w:jc w:val="both"/>
        <w:rPr>
          <w:rFonts w:ascii="Tahoma" w:eastAsia="Tahoma" w:hAnsi="Tahoma" w:cs="Tahoma"/>
          <w:szCs w:val="24"/>
        </w:rPr>
      </w:pPr>
      <w:r>
        <w:rPr>
          <w:rFonts w:ascii="Tahoma" w:eastAsia="Tahoma" w:hAnsi="Tahoma" w:cs="Tahoma"/>
          <w:b/>
          <w:bCs/>
          <w:szCs w:val="24"/>
        </w:rPr>
        <w:t>Ključni cilji</w:t>
      </w:r>
      <w:r>
        <w:rPr>
          <w:rFonts w:ascii="Tahoma" w:eastAsia="Tahoma" w:hAnsi="Tahoma" w:cs="Tahoma"/>
          <w:szCs w:val="24"/>
        </w:rPr>
        <w:t>, ki jih želimo doseči na področju medgeneracijskih odnosov, povezovanja in ozaveščenosti:</w:t>
      </w:r>
    </w:p>
    <w:p w:rsidR="00F14CFC" w:rsidRPr="00FB0CF2" w:rsidP="00DD5E6D" w14:paraId="4B69A6D9" w14:textId="77777777">
      <w:pPr>
        <w:numPr>
          <w:ilvl w:val="0"/>
          <w:numId w:val="32"/>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1 </w:t>
      </w:r>
      <w:r>
        <w:rPr>
          <w:rFonts w:ascii="Tahoma" w:eastAsia="Tahoma" w:hAnsi="Tahoma" w:cs="Tahoma"/>
          <w:b/>
          <w:bCs/>
          <w:color w:val="000000"/>
          <w:szCs w:val="24"/>
        </w:rPr>
        <w:t>-</w:t>
      </w: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 xml:space="preserve">Prenos znanja in izkušenj med starejšimi in mlajšimi  </w:t>
      </w:r>
    </w:p>
    <w:p w:rsidR="00F14CFC" w:rsidRPr="00FB0CF2" w:rsidP="00DD5E6D" w14:paraId="2F32C300"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 xml:space="preserve">Zaposlenimi, identificirati in usposobiti 5 mentorjev) do 12  </w:t>
      </w:r>
    </w:p>
    <w:p w:rsidR="00F14CFC" w:rsidRPr="00FB0CF2" w:rsidP="00DD5E6D" w14:paraId="496FAD9E"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2026</w:t>
      </w:r>
    </w:p>
    <w:p w:rsidR="00F14CFC" w:rsidRPr="00FB0CF2" w:rsidP="00DD5E6D" w14:paraId="5C645F56" w14:textId="77777777">
      <w:pPr>
        <w:numPr>
          <w:ilvl w:val="0"/>
          <w:numId w:val="32"/>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Cilj 2</w:t>
      </w:r>
      <w:r>
        <w:rPr>
          <w:rFonts w:ascii="Tahoma" w:eastAsia="Tahoma" w:hAnsi="Tahoma" w:cs="Tahoma"/>
          <w:b/>
          <w:bCs/>
          <w:color w:val="000000"/>
          <w:szCs w:val="24"/>
        </w:rPr>
        <w:t xml:space="preserve"> -</w:t>
      </w: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Izvesti usposabljanje za boljše poznavanje različnih generacij</w:t>
      </w:r>
    </w:p>
    <w:p w:rsidR="00F14CFC" w:rsidRPr="00FB0CF2" w:rsidP="00DD5E6D" w14:paraId="11AA5763"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(izvedba vsaj 2 delavnic) do 12  2026</w:t>
      </w:r>
    </w:p>
    <w:p w:rsidR="00F14CFC" w:rsidRPr="00FB0CF2" w:rsidP="00DD5E6D" w14:paraId="4EE72F14" w14:textId="77777777">
      <w:pPr>
        <w:numPr>
          <w:ilvl w:val="0"/>
          <w:numId w:val="32"/>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Cilj 3</w:t>
      </w:r>
      <w:r>
        <w:rPr>
          <w:rFonts w:ascii="Tahoma" w:eastAsia="Tahoma" w:hAnsi="Tahoma" w:cs="Tahoma"/>
          <w:b/>
          <w:bCs/>
          <w:color w:val="000000"/>
          <w:szCs w:val="24"/>
        </w:rPr>
        <w:t xml:space="preserve"> -</w:t>
      </w: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Izdelati Sistem mentorstva do 12 2026</w:t>
      </w:r>
      <w:r>
        <w:rPr>
          <w:rFonts w:ascii="Tahoma" w:eastAsia="Tahoma" w:hAnsi="Tahoma" w:cs="Tahoma"/>
          <w:b/>
          <w:bCs/>
          <w:color w:val="000000"/>
          <w:szCs w:val="24"/>
          <w:u w:val="single"/>
        </w:rPr>
        <w:t xml:space="preserve"> </w:t>
      </w:r>
      <w:r w:rsidRPr="00FB0CF2">
        <w:rPr>
          <w:rFonts w:ascii="Tahoma" w:eastAsia="Tahoma" w:hAnsi="Tahoma" w:cs="Tahoma"/>
          <w:b/>
          <w:bCs/>
          <w:color w:val="000000"/>
          <w:szCs w:val="24"/>
          <w:u w:val="single"/>
        </w:rPr>
        <w:t>(</w:t>
      </w:r>
      <w:r>
        <w:rPr>
          <w:rFonts w:ascii="Tahoma" w:eastAsia="Tahoma" w:hAnsi="Tahoma" w:cs="Tahoma"/>
          <w:b/>
          <w:bCs/>
          <w:color w:val="000000"/>
          <w:szCs w:val="24"/>
          <w:u w:val="single"/>
        </w:rPr>
        <w:t>pripraviti model mentorstva – izdelan Program</w:t>
      </w:r>
      <w:r w:rsidRPr="00FB0CF2">
        <w:rPr>
          <w:rFonts w:ascii="Tahoma" w:eastAsia="Tahoma" w:hAnsi="Tahoma" w:cs="Tahoma"/>
          <w:b/>
          <w:bCs/>
          <w:color w:val="000000"/>
          <w:szCs w:val="24"/>
          <w:u w:val="single"/>
        </w:rPr>
        <w:t>)</w:t>
      </w:r>
    </w:p>
    <w:p w:rsidR="00F14CFC" w:rsidP="00DD5E6D" w14:paraId="1606025C" w14:textId="34FF4FE4">
      <w:pPr>
        <w:pStyle w:val="Heading2"/>
      </w:pPr>
      <w:bookmarkStart w:id="22" w:name="_Toc256000016"/>
      <w:r w:rsidRPr="00DD5E6D">
        <w:t>Zavzetost in vključenost starejših zaposlenih</w:t>
      </w:r>
      <w:bookmarkEnd w:id="22"/>
    </w:p>
    <w:p w:rsidR="00DD5E6D" w:rsidRPr="00DD5E6D" w:rsidP="00DD5E6D" w14:paraId="01A08107" w14:textId="77777777">
      <w:pPr>
        <w:rPr>
          <w:lang w:eastAsia="sl-SI"/>
        </w:rPr>
      </w:pPr>
    </w:p>
    <w:p w:rsidR="00F14CFC" w:rsidP="00F14CFC" w14:paraId="7F955311" w14:textId="77777777">
      <w:pPr>
        <w:spacing w:line="360" w:lineRule="auto"/>
        <w:jc w:val="both"/>
        <w:rPr>
          <w:rFonts w:ascii="Tahoma" w:eastAsia="Tahoma" w:hAnsi="Tahoma" w:cs="Tahoma"/>
          <w:szCs w:val="24"/>
        </w:rPr>
      </w:pPr>
      <w:r>
        <w:rPr>
          <w:rFonts w:ascii="Tahoma" w:eastAsia="Tahoma" w:hAnsi="Tahoma" w:cs="Tahoma"/>
          <w:szCs w:val="24"/>
        </w:rPr>
        <w:t xml:space="preserve">V naši delovni sredini si želimo, da so zaposleni zadovoljni in zavzeti za svoje delo. Pomembna nam je pripadnost in visoka stopnja identifikacije s podjetjem, zato bomo aktivno negovali in spodbujali vključenost in angažma starejših zaposlenih v vse pomembnejše naloge in aktivnosti. Ob pomanjkanju kandidatov za zaposlitev bomo vedno bolj zainteresirani, da naši zaposleni ostanejo čim dlje zavzeti in aktivni v delovnem procesu v našem podjetju.  Realizacija ciljev, ki smo ju opredelili v tej vsebinski kategoriji, se nanašata na vse predhodno navedene in razdelane aktivnosti. Saj bi lahko povzeli, da na uresničevanje obeh, predvsem pa 2.cilja, vpliva skupek dejavnikov in pogojev v podjetju ter počutje in delovna sposobnost starejših zaposlenih, kot tudi odnos okolja do starejših in starosti.  </w:t>
      </w:r>
    </w:p>
    <w:p w:rsidR="00F14CFC" w:rsidP="00F14CFC" w14:paraId="1EA0B69A" w14:textId="77777777">
      <w:pPr>
        <w:spacing w:line="360" w:lineRule="auto"/>
        <w:jc w:val="both"/>
        <w:rPr>
          <w:rFonts w:ascii="Tahoma" w:eastAsia="Tahoma" w:hAnsi="Tahoma" w:cs="Tahoma"/>
          <w:szCs w:val="24"/>
        </w:rPr>
      </w:pPr>
      <w:r>
        <w:rPr>
          <w:rFonts w:ascii="Tahoma" w:eastAsia="Tahoma" w:hAnsi="Tahoma" w:cs="Tahoma"/>
          <w:b/>
          <w:bCs/>
          <w:szCs w:val="24"/>
        </w:rPr>
        <w:t>Ključni cilji</w:t>
      </w:r>
      <w:r>
        <w:rPr>
          <w:rFonts w:ascii="Tahoma" w:eastAsia="Tahoma" w:hAnsi="Tahoma" w:cs="Tahoma"/>
          <w:szCs w:val="24"/>
        </w:rPr>
        <w:t>, ki jih želimo doseči na področju zavzetosti in vključenosti starejših zaposlenih:</w:t>
      </w:r>
    </w:p>
    <w:p w:rsidR="00F14CFC" w:rsidRPr="00FB0CF2" w:rsidP="00F14CFC" w14:paraId="1689FC80" w14:textId="77777777">
      <w:pPr>
        <w:numPr>
          <w:ilvl w:val="0"/>
          <w:numId w:val="32"/>
        </w:numPr>
        <w:pBdr>
          <w:top w:val="nil"/>
          <w:left w:val="nil"/>
          <w:bottom w:val="nil"/>
          <w:right w:val="nil"/>
          <w:between w:val="nil"/>
        </w:pBdr>
        <w:spacing w:line="360" w:lineRule="auto"/>
        <w:jc w:val="left"/>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1 – </w:t>
      </w:r>
      <w:r w:rsidRPr="00FB0CF2">
        <w:rPr>
          <w:rFonts w:ascii="Tahoma" w:eastAsia="Tahoma" w:hAnsi="Tahoma" w:cs="Tahoma"/>
          <w:b/>
          <w:bCs/>
          <w:color w:val="000000"/>
          <w:szCs w:val="24"/>
          <w:u w:val="single"/>
        </w:rPr>
        <w:t xml:space="preserve">Povišati in okrepiti delovno zavzetost starejših zaposlenih  </w:t>
      </w:r>
    </w:p>
    <w:p w:rsidR="00F14CFC" w:rsidRPr="00FB0CF2" w:rsidP="00F14CFC" w14:paraId="46A88A13" w14:textId="77777777">
      <w:pPr>
        <w:pBdr>
          <w:top w:val="nil"/>
          <w:left w:val="nil"/>
          <w:bottom w:val="nil"/>
          <w:right w:val="nil"/>
          <w:between w:val="nil"/>
        </w:pBdr>
        <w:spacing w:line="360" w:lineRule="auto"/>
        <w:ind w:left="720"/>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(izboljšati oceno za 5%) do 12 2026</w:t>
      </w:r>
    </w:p>
    <w:p w:rsidR="00F14CFC" w:rsidRPr="00FB0CF2" w:rsidP="00F14CFC" w14:paraId="4AC5D0FF" w14:textId="77777777">
      <w:pPr>
        <w:numPr>
          <w:ilvl w:val="0"/>
          <w:numId w:val="32"/>
        </w:numPr>
        <w:pBdr>
          <w:top w:val="nil"/>
          <w:left w:val="nil"/>
          <w:bottom w:val="nil"/>
          <w:right w:val="nil"/>
          <w:between w:val="nil"/>
        </w:pBdr>
        <w:spacing w:line="360" w:lineRule="auto"/>
        <w:jc w:val="left"/>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2 – </w:t>
      </w:r>
      <w:r w:rsidRPr="00FB0CF2">
        <w:rPr>
          <w:rFonts w:ascii="Tahoma" w:eastAsia="Tahoma" w:hAnsi="Tahoma" w:cs="Tahoma"/>
          <w:b/>
          <w:bCs/>
          <w:color w:val="000000"/>
          <w:szCs w:val="24"/>
          <w:u w:val="single"/>
        </w:rPr>
        <w:t xml:space="preserve">Vključiti starejše zaposlene v nove projekte (vsaj 1 starejši  </w:t>
      </w:r>
    </w:p>
    <w:p w:rsidR="00F14CFC" w:rsidRPr="00FB0CF2" w:rsidP="00F14CFC" w14:paraId="21EF952A" w14:textId="77777777">
      <w:pPr>
        <w:pBdr>
          <w:top w:val="nil"/>
          <w:left w:val="nil"/>
          <w:bottom w:val="nil"/>
          <w:right w:val="nil"/>
          <w:between w:val="nil"/>
        </w:pBdr>
        <w:spacing w:line="360" w:lineRule="auto"/>
        <w:ind w:left="720"/>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zaposleni vključen v vsaj 1 nov projekt)</w:t>
      </w:r>
      <w:r>
        <w:rPr>
          <w:rFonts w:ascii="Tahoma" w:eastAsia="Tahoma" w:hAnsi="Tahoma" w:cs="Tahoma"/>
          <w:b/>
          <w:bCs/>
          <w:color w:val="000000"/>
          <w:szCs w:val="24"/>
          <w:u w:val="single"/>
        </w:rPr>
        <w:t xml:space="preserve"> </w:t>
      </w:r>
      <w:r w:rsidRPr="00FB0CF2">
        <w:rPr>
          <w:rFonts w:ascii="Tahoma" w:eastAsia="Tahoma" w:hAnsi="Tahoma" w:cs="Tahoma"/>
          <w:b/>
          <w:bCs/>
          <w:color w:val="000000"/>
          <w:szCs w:val="24"/>
          <w:u w:val="single"/>
        </w:rPr>
        <w:t>do 12 2026</w:t>
      </w:r>
    </w:p>
    <w:p w:rsidR="00DD5E6D" w14:paraId="7F1F0213" w14:textId="77777777">
      <w:pPr>
        <w:rPr>
          <w:rFonts w:ascii="Arial" w:eastAsia="Times New Roman" w:hAnsi="Arial" w:cs="Arial"/>
          <w:bCs/>
          <w:iCs/>
          <w:szCs w:val="24"/>
          <w:lang w:eastAsia="sl-SI"/>
        </w:rPr>
      </w:pPr>
      <w:r>
        <w:br w:type="page"/>
      </w:r>
    </w:p>
    <w:p w:rsidR="00F14CFC" w:rsidP="00DD5E6D" w14:paraId="7F3A2D84" w14:textId="1F50F04A">
      <w:pPr>
        <w:pStyle w:val="Heading2"/>
      </w:pPr>
      <w:bookmarkStart w:id="23" w:name="_Toc256000017"/>
      <w:r w:rsidRPr="00DD5E6D">
        <w:t>Digitalizacija v delovnem okolju</w:t>
      </w:r>
      <w:bookmarkEnd w:id="23"/>
    </w:p>
    <w:p w:rsidR="00DD5E6D" w:rsidRPr="00DD5E6D" w:rsidP="00DD5E6D" w14:paraId="2B776B02" w14:textId="77777777">
      <w:pPr>
        <w:rPr>
          <w:lang w:eastAsia="sl-SI"/>
        </w:rPr>
      </w:pPr>
    </w:p>
    <w:p w:rsidR="00F14CFC" w:rsidP="00DD5E6D" w14:paraId="75F1292B" w14:textId="77777777">
      <w:pPr>
        <w:jc w:val="both"/>
        <w:rPr>
          <w:rFonts w:ascii="Tahoma" w:eastAsia="Tahoma" w:hAnsi="Tahoma" w:cs="Tahoma"/>
          <w:szCs w:val="24"/>
        </w:rPr>
      </w:pPr>
      <w:r>
        <w:rPr>
          <w:rFonts w:ascii="Tahoma" w:eastAsia="Tahoma" w:hAnsi="Tahoma" w:cs="Tahoma"/>
          <w:szCs w:val="24"/>
        </w:rPr>
        <w:t>Cilj na tem področju nam je, da usposobimo zaposlene za soočanje z izzivi pri delu, ki se nanašajo na področje digitalizacije.</w:t>
      </w:r>
    </w:p>
    <w:p w:rsidR="00F14CFC" w:rsidRPr="00FB0CF2" w:rsidP="00DD5E6D" w14:paraId="3FC55F84" w14:textId="77777777">
      <w:pPr>
        <w:numPr>
          <w:ilvl w:val="0"/>
          <w:numId w:val="32"/>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1 – </w:t>
      </w:r>
      <w:r w:rsidRPr="00FB0CF2">
        <w:rPr>
          <w:rFonts w:ascii="Tahoma" w:eastAsia="Tahoma" w:hAnsi="Tahoma" w:cs="Tahoma"/>
          <w:b/>
          <w:bCs/>
          <w:color w:val="000000"/>
          <w:szCs w:val="24"/>
          <w:u w:val="single"/>
        </w:rPr>
        <w:t xml:space="preserve">Razviti in nadgraditi kompetence s področja digitalizacije  </w:t>
      </w:r>
    </w:p>
    <w:p w:rsidR="00F14CFC" w:rsidRPr="00FB0CF2" w:rsidP="00DD5E6D" w14:paraId="11EE1F67"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(izvesti vsaj 2 delavnici s tega področja) do 12 2026</w:t>
      </w:r>
    </w:p>
    <w:p w:rsidR="00F14CFC" w:rsidRPr="00FB0CF2" w:rsidP="00DD5E6D" w14:paraId="77375ABA" w14:textId="77777777">
      <w:pPr>
        <w:numPr>
          <w:ilvl w:val="0"/>
          <w:numId w:val="32"/>
        </w:numPr>
        <w:pBdr>
          <w:top w:val="nil"/>
          <w:left w:val="nil"/>
          <w:bottom w:val="nil"/>
          <w:right w:val="nil"/>
          <w:between w:val="nil"/>
        </w:pBdr>
        <w:spacing w:line="360" w:lineRule="auto"/>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Cilj 2 – </w:t>
      </w:r>
      <w:r w:rsidRPr="00FB0CF2">
        <w:rPr>
          <w:rFonts w:ascii="Tahoma" w:eastAsia="Tahoma" w:hAnsi="Tahoma" w:cs="Tahoma"/>
          <w:b/>
          <w:bCs/>
          <w:color w:val="000000"/>
          <w:szCs w:val="24"/>
          <w:u w:val="single"/>
        </w:rPr>
        <w:t xml:space="preserve">Izboljšati motivacijo starejših zaposlenih za pridobivanje  </w:t>
      </w:r>
    </w:p>
    <w:p w:rsidR="00F14CFC" w:rsidRPr="00FB0CF2" w:rsidP="00DD5E6D" w14:paraId="21A08723"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 xml:space="preserve">kompetenc digitalizacije (20 zaposlenih se vključi v    </w:t>
      </w:r>
    </w:p>
    <w:p w:rsidR="00F14CFC" w:rsidRPr="00FB0CF2" w:rsidP="00DD5E6D" w14:paraId="266CFD0B" w14:textId="77777777">
      <w:pPr>
        <w:pBdr>
          <w:top w:val="nil"/>
          <w:left w:val="nil"/>
          <w:bottom w:val="nil"/>
          <w:right w:val="nil"/>
          <w:between w:val="nil"/>
        </w:pBdr>
        <w:spacing w:line="360" w:lineRule="auto"/>
        <w:ind w:left="720"/>
        <w:jc w:val="both"/>
        <w:rPr>
          <w:rFonts w:ascii="Tahoma" w:eastAsia="Tahoma" w:hAnsi="Tahoma" w:cs="Tahoma"/>
          <w:b/>
          <w:bCs/>
          <w:color w:val="000000"/>
          <w:szCs w:val="24"/>
          <w:u w:val="single"/>
        </w:rPr>
      </w:pPr>
      <w:r w:rsidRPr="00FB0CF2">
        <w:rPr>
          <w:rFonts w:ascii="Tahoma" w:eastAsia="Tahoma" w:hAnsi="Tahoma" w:cs="Tahoma"/>
          <w:b/>
          <w:bCs/>
          <w:color w:val="000000"/>
          <w:szCs w:val="24"/>
        </w:rPr>
        <w:t xml:space="preserve">           </w:t>
      </w:r>
      <w:r w:rsidRPr="00FB0CF2">
        <w:rPr>
          <w:rFonts w:ascii="Tahoma" w:eastAsia="Tahoma" w:hAnsi="Tahoma" w:cs="Tahoma"/>
          <w:b/>
          <w:bCs/>
          <w:color w:val="000000"/>
          <w:szCs w:val="24"/>
          <w:u w:val="single"/>
        </w:rPr>
        <w:t>vsaj 1 delavnico) do 12 2026</w:t>
      </w:r>
    </w:p>
    <w:p w:rsidR="00F14CFC" w:rsidP="00F14CFC" w14:paraId="3E3452BB" w14:textId="77777777">
      <w:pPr>
        <w:rPr>
          <w:rFonts w:ascii="Tahoma" w:eastAsia="Tahoma" w:hAnsi="Tahoma" w:cs="Tahoma"/>
          <w:b/>
          <w:bCs/>
          <w:color w:val="FF0000"/>
          <w:sz w:val="28"/>
          <w:szCs w:val="28"/>
        </w:rPr>
      </w:pPr>
    </w:p>
    <w:p w:rsidR="00F14CFC" w:rsidP="00F14CFC" w14:paraId="7856B190" w14:textId="77777777">
      <w:pPr>
        <w:rPr>
          <w:rFonts w:ascii="Tahoma" w:eastAsia="Tahoma" w:hAnsi="Tahoma" w:cs="Tahoma"/>
          <w:b/>
          <w:bCs/>
          <w:color w:val="FF0000"/>
          <w:sz w:val="28"/>
          <w:szCs w:val="28"/>
        </w:rPr>
      </w:pPr>
    </w:p>
    <w:p w:rsidR="00F14CFC" w:rsidP="00F14CFC" w14:paraId="30E6D527" w14:textId="77777777">
      <w:pPr>
        <w:rPr>
          <w:rFonts w:ascii="Tahoma" w:eastAsia="Tahoma" w:hAnsi="Tahoma" w:cs="Tahoma"/>
          <w:b/>
          <w:bCs/>
          <w:color w:val="FF0000"/>
          <w:sz w:val="28"/>
          <w:szCs w:val="28"/>
        </w:rPr>
      </w:pPr>
    </w:p>
    <w:p w:rsidR="00F14CFC" w:rsidP="00F14CFC" w14:paraId="228C0C1E" w14:textId="77777777">
      <w:pPr>
        <w:rPr>
          <w:rFonts w:ascii="Tahoma" w:eastAsia="Tahoma" w:hAnsi="Tahoma" w:cs="Tahoma"/>
          <w:b/>
          <w:bCs/>
          <w:color w:val="FF0000"/>
          <w:sz w:val="28"/>
          <w:szCs w:val="28"/>
        </w:rPr>
        <w:sectPr w:rsidSect="00F14CFC">
          <w:footerReference w:type="default" r:id="rId13"/>
          <w:pgSz w:w="11906" w:h="16838"/>
          <w:pgMar w:top="1417" w:right="1417" w:bottom="1417" w:left="1417" w:header="708" w:footer="708" w:gutter="0"/>
          <w:pgNumType w:start="1"/>
          <w:cols w:space="708"/>
        </w:sectPr>
      </w:pPr>
    </w:p>
    <w:p w:rsidR="00F14CFC" w:rsidP="00F14CFC" w14:paraId="71B9914B" w14:textId="77777777">
      <w:pPr>
        <w:rPr>
          <w:rFonts w:ascii="Tahoma" w:eastAsia="Tahoma" w:hAnsi="Tahoma" w:cs="Tahoma"/>
          <w:b/>
          <w:bCs/>
          <w:sz w:val="28"/>
          <w:szCs w:val="28"/>
        </w:rPr>
      </w:pPr>
    </w:p>
    <w:p w:rsidR="00F14CFC" w:rsidRPr="00DD5E6D" w:rsidP="00DD5E6D" w14:paraId="7707E580" w14:textId="77777777">
      <w:pPr>
        <w:pStyle w:val="Heading1"/>
      </w:pPr>
      <w:bookmarkStart w:id="24" w:name="_Toc256000018"/>
      <w:r w:rsidRPr="00DD5E6D">
        <w:t>NAČRT UKREPOV ZA UČINKOVITO UPRAVLJANJE STAREJŠIH ZAPOSLENIH IN AKCIJSKI NAČRT</w:t>
      </w:r>
      <w:bookmarkEnd w:id="24"/>
    </w:p>
    <w:p w:rsidR="00F14CFC" w:rsidP="00DD5E6D" w14:paraId="04FC5810" w14:textId="77777777">
      <w:pPr>
        <w:spacing w:line="360" w:lineRule="auto"/>
        <w:ind w:left="360"/>
        <w:jc w:val="both"/>
        <w:rPr>
          <w:rFonts w:ascii="Tahoma" w:eastAsia="Tahoma" w:hAnsi="Tahoma" w:cs="Tahoma"/>
          <w:szCs w:val="24"/>
        </w:rPr>
      </w:pPr>
      <w:r>
        <w:rPr>
          <w:rFonts w:ascii="Tahoma" w:eastAsia="Tahoma" w:hAnsi="Tahoma" w:cs="Tahoma"/>
          <w:szCs w:val="24"/>
        </w:rPr>
        <w:t>Pomembno nam je, da bo pričujoča strategija tudi ustrezno implementirana, zato smo pripravili akcijski načrt za operacionalizacijo strategije v prakso.</w:t>
      </w:r>
    </w:p>
    <w:tbl>
      <w:tblPr>
        <w:tblW w:w="14339" w:type="dxa"/>
        <w:tblInd w:w="-100" w:type="dxa"/>
        <w:tblLayout w:type="fixed"/>
        <w:tblLook w:val="0600"/>
      </w:tblPr>
      <w:tblGrid>
        <w:gridCol w:w="2385"/>
        <w:gridCol w:w="2582"/>
        <w:gridCol w:w="2131"/>
        <w:gridCol w:w="1692"/>
        <w:gridCol w:w="1762"/>
        <w:gridCol w:w="1576"/>
        <w:gridCol w:w="2211"/>
      </w:tblGrid>
      <w:tr w14:paraId="11C0D200" w14:textId="77777777" w:rsidTr="005E0C1A">
        <w:tblPrEx>
          <w:tblW w:w="14339" w:type="dxa"/>
          <w:tblInd w:w="-100" w:type="dxa"/>
          <w:tblLayout w:type="fixed"/>
          <w:tblLook w:val="0600"/>
        </w:tblPrEx>
        <w:trPr>
          <w:trHeight w:val="793"/>
        </w:trPr>
        <w:tc>
          <w:tcPr>
            <w:tcW w:w="2386"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FCB1B54" w14:textId="77777777">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58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0DE4443A"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091A2F54"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3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4C965D37"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69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F82ED8F"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1CE053FA"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65026D2B"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6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922F22C"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3CB15CDF"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76"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B44BD83"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17273704"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67641A2"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05B58F99" w14:textId="77777777" w:rsidTr="005E0C1A">
        <w:tblPrEx>
          <w:tblW w:w="14339" w:type="dxa"/>
          <w:tblInd w:w="-100" w:type="dxa"/>
          <w:tblLayout w:type="fixed"/>
          <w:tblLook w:val="0600"/>
        </w:tblPrEx>
        <w:trPr>
          <w:trHeight w:val="1461"/>
        </w:trPr>
        <w:tc>
          <w:tcPr>
            <w:tcW w:w="2386"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F14CFC" w14:paraId="2D44FDED" w14:textId="77777777">
            <w:pPr>
              <w:numPr>
                <w:ilvl w:val="0"/>
                <w:numId w:val="20"/>
              </w:numPr>
              <w:pBdr>
                <w:top w:val="nil"/>
                <w:left w:val="nil"/>
                <w:bottom w:val="nil"/>
                <w:right w:val="nil"/>
                <w:between w:val="nil"/>
              </w:pBdr>
              <w:spacing w:line="259" w:lineRule="auto"/>
              <w:jc w:val="left"/>
              <w:rPr>
                <w:rFonts w:ascii="Tahoma" w:eastAsia="Tahoma" w:hAnsi="Tahoma" w:cs="Tahoma"/>
                <w:b/>
                <w:bCs/>
                <w:color w:val="00B050"/>
                <w:sz w:val="18"/>
                <w:szCs w:val="18"/>
              </w:rPr>
            </w:pPr>
            <w:r>
              <w:rPr>
                <w:rFonts w:ascii="Tahoma" w:eastAsia="Tahoma" w:hAnsi="Tahoma" w:cs="Tahoma"/>
                <w:b/>
                <w:bCs/>
                <w:color w:val="00B050"/>
                <w:sz w:val="18"/>
                <w:szCs w:val="18"/>
              </w:rPr>
              <w:t>Ozaveščanje, varovanje in promocija zdravja  </w:t>
            </w:r>
          </w:p>
          <w:p w:rsidR="00F14CFC" w:rsidP="005E0C1A" w14:paraId="4ACE4237"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p w:rsidR="00F14CFC" w:rsidP="005E0C1A" w14:paraId="65CF1F01"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p w:rsidR="00F14CFC" w:rsidP="005E0C1A" w14:paraId="55E56033"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p w:rsidR="00F14CFC" w:rsidP="005E0C1A" w14:paraId="5BA86183"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tc>
        <w:tc>
          <w:tcPr>
            <w:tcW w:w="2582"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5B1C863"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Zniževanje bolniške odsotnosti, tako z izboljšanjem pogojev dela, kot tudi preko Izvajanja pogovorov vodij</w:t>
            </w:r>
          </w:p>
          <w:p w:rsidR="00F14CFC" w:rsidP="005E0C1A" w14:paraId="70616A15"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Izvajali bomo sistemsko vodene pogovore vodij s sodelavci, ki so pogosto na bolniški, usposobili bomo vodje za aktiven pristop k obvladovanju bolniških pri svojih podrejenih.</w:t>
            </w:r>
          </w:p>
          <w:p w:rsidR="00F14CFC" w:rsidP="005E0C1A" w14:paraId="642FABF3"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U</w:t>
            </w:r>
            <w:r>
              <w:rPr>
                <w:rFonts w:ascii="Tahoma" w:eastAsia="Tahoma" w:hAnsi="Tahoma" w:cs="Tahoma"/>
                <w:b/>
                <w:bCs/>
                <w:color w:val="000000"/>
                <w:sz w:val="18"/>
                <w:szCs w:val="18"/>
              </w:rPr>
              <w:t>krep</w:t>
            </w:r>
            <w:r>
              <w:rPr>
                <w:rFonts w:ascii="Tahoma" w:eastAsia="Tahoma" w:hAnsi="Tahoma" w:cs="Tahoma"/>
                <w:color w:val="000000"/>
                <w:sz w:val="18"/>
                <w:szCs w:val="18"/>
              </w:rPr>
              <w:t>: Obvladovanje psihosocialnih dejavnikov,  Prijazen povratek na delo</w:t>
            </w:r>
          </w:p>
          <w:p w:rsidR="00F14CFC" w:rsidP="005E0C1A" w14:paraId="13E48117" w14:textId="77777777">
            <w:pPr>
              <w:pBdr>
                <w:top w:val="nil"/>
                <w:left w:val="nil"/>
                <w:bottom w:val="nil"/>
                <w:right w:val="nil"/>
                <w:between w:val="nil"/>
              </w:pBdr>
              <w:rPr>
                <w:rFonts w:ascii="Tahoma" w:eastAsia="Tahoma" w:hAnsi="Tahoma" w:cs="Tahoma"/>
                <w:color w:val="000000"/>
                <w:sz w:val="18"/>
                <w:szCs w:val="18"/>
              </w:rPr>
            </w:pPr>
          </w:p>
          <w:p w:rsidR="00F14CFC" w:rsidP="005E0C1A" w14:paraId="403913D7" w14:textId="77777777">
            <w:pPr>
              <w:pBdr>
                <w:top w:val="nil"/>
                <w:left w:val="nil"/>
                <w:bottom w:val="nil"/>
                <w:right w:val="nil"/>
                <w:between w:val="nil"/>
              </w:pBdr>
              <w:rPr>
                <w:rFonts w:ascii="Tahoma" w:eastAsia="Tahoma" w:hAnsi="Tahoma" w:cs="Tahoma"/>
                <w:color w:val="000000"/>
                <w:sz w:val="18"/>
                <w:szCs w:val="18"/>
              </w:rPr>
            </w:pPr>
          </w:p>
        </w:tc>
        <w:tc>
          <w:tcPr>
            <w:tcW w:w="213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8BAF9B1"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Zmanjšanje bolniške odsotnosti</w:t>
            </w:r>
          </w:p>
          <w:p w:rsidR="00F14CFC" w:rsidP="005E0C1A" w14:paraId="6809EC4A" w14:textId="77777777">
            <w:pPr>
              <w:pBdr>
                <w:top w:val="nil"/>
                <w:left w:val="nil"/>
                <w:bottom w:val="nil"/>
                <w:right w:val="nil"/>
                <w:between w:val="nil"/>
              </w:pBdr>
              <w:rPr>
                <w:rFonts w:ascii="Tahoma" w:eastAsia="Tahoma" w:hAnsi="Tahoma" w:cs="Tahoma"/>
                <w:b/>
                <w:bCs/>
                <w:color w:val="000000"/>
                <w:sz w:val="18"/>
                <w:szCs w:val="18"/>
              </w:rPr>
            </w:pPr>
          </w:p>
        </w:tc>
        <w:tc>
          <w:tcPr>
            <w:tcW w:w="1692"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FBACFC9"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Interno in eksterno - sodelavci in zunanji izvajalci</w:t>
            </w:r>
          </w:p>
        </w:tc>
        <w:tc>
          <w:tcPr>
            <w:tcW w:w="1762"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1CC24A5B"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3.000</w:t>
            </w:r>
          </w:p>
        </w:tc>
        <w:tc>
          <w:tcPr>
            <w:tcW w:w="1576"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4AB53F5"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04 2026</w:t>
            </w:r>
          </w:p>
          <w:p w:rsidR="00F14CFC" w:rsidP="005E0C1A" w14:paraId="1BC0C21C" w14:textId="77777777">
            <w:pPr>
              <w:pBdr>
                <w:top w:val="nil"/>
                <w:left w:val="nil"/>
                <w:bottom w:val="nil"/>
                <w:right w:val="nil"/>
                <w:between w:val="nil"/>
              </w:pBdr>
              <w:rPr>
                <w:rFonts w:ascii="Tahoma" w:eastAsia="Tahoma" w:hAnsi="Tahoma" w:cs="Tahoma"/>
                <w:color w:val="000000"/>
                <w:sz w:val="18"/>
                <w:szCs w:val="18"/>
              </w:rPr>
            </w:pPr>
          </w:p>
          <w:p w:rsidR="00F14CFC" w:rsidP="005E0C1A" w14:paraId="4CE3796C"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permanentno</w:t>
            </w:r>
          </w:p>
        </w:tc>
        <w:tc>
          <w:tcPr>
            <w:tcW w:w="2211"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4DB6087D"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 xml:space="preserve">-Manjša kratkotrajna in  predvsem dolgotrajna bolniška odsotnost </w:t>
            </w:r>
          </w:p>
          <w:p w:rsidR="00F14CFC" w:rsidP="005E0C1A" w14:paraId="5B707E99" w14:textId="77777777">
            <w:pPr>
              <w:rPr>
                <w:rFonts w:ascii="Tahoma" w:eastAsia="Tahoma" w:hAnsi="Tahoma" w:cs="Tahoma"/>
                <w:sz w:val="18"/>
                <w:szCs w:val="18"/>
              </w:rPr>
            </w:pPr>
            <w:r>
              <w:rPr>
                <w:rFonts w:ascii="Tahoma" w:eastAsia="Tahoma" w:hAnsi="Tahoma" w:cs="Tahoma"/>
                <w:sz w:val="18"/>
                <w:szCs w:val="18"/>
              </w:rPr>
              <w:t>(8% skupna BO)</w:t>
            </w:r>
          </w:p>
        </w:tc>
      </w:tr>
      <w:tr w14:paraId="554AE6A2" w14:textId="77777777" w:rsidTr="005E0C1A">
        <w:tblPrEx>
          <w:tblW w:w="14339" w:type="dxa"/>
          <w:tblInd w:w="-100" w:type="dxa"/>
          <w:tblLayout w:type="fixed"/>
          <w:tblLook w:val="0600"/>
        </w:tblPrEx>
        <w:trPr>
          <w:trHeight w:val="860"/>
        </w:trPr>
        <w:tc>
          <w:tcPr>
            <w:tcW w:w="2386" w:type="dxa"/>
            <w:tcBorders>
              <w:top w:val="single" w:sz="8"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F14CFC" w14:paraId="21529628" w14:textId="77777777">
            <w:pPr>
              <w:numPr>
                <w:ilvl w:val="0"/>
                <w:numId w:val="26"/>
              </w:numPr>
              <w:pBdr>
                <w:top w:val="nil"/>
                <w:left w:val="nil"/>
                <w:bottom w:val="nil"/>
                <w:right w:val="nil"/>
                <w:between w:val="nil"/>
              </w:pBdr>
              <w:spacing w:line="259" w:lineRule="auto"/>
              <w:jc w:val="left"/>
              <w:rPr>
                <w:rFonts w:ascii="Tahoma" w:eastAsia="Tahoma" w:hAnsi="Tahoma" w:cs="Tahoma"/>
                <w:b/>
                <w:bCs/>
                <w:color w:val="00B050"/>
                <w:sz w:val="18"/>
                <w:szCs w:val="18"/>
              </w:rPr>
            </w:pPr>
            <w:r>
              <w:rPr>
                <w:rFonts w:ascii="Tahoma" w:eastAsia="Tahoma" w:hAnsi="Tahoma" w:cs="Tahoma"/>
                <w:b/>
                <w:bCs/>
                <w:color w:val="00B050"/>
                <w:sz w:val="18"/>
                <w:szCs w:val="18"/>
              </w:rPr>
              <w:t>Ozaveščanje, varovanje in promocija zdravja  </w:t>
            </w:r>
          </w:p>
          <w:p w:rsidR="00F14CFC" w:rsidP="005E0C1A" w14:paraId="7857517F" w14:textId="77777777">
            <w:pPr>
              <w:pBdr>
                <w:top w:val="nil"/>
                <w:left w:val="nil"/>
                <w:bottom w:val="nil"/>
                <w:right w:val="nil"/>
                <w:between w:val="nil"/>
              </w:pBdr>
              <w:ind w:left="720"/>
              <w:rPr>
                <w:rFonts w:ascii="Tahoma" w:eastAsia="Tahoma" w:hAnsi="Tahoma" w:cs="Tahoma"/>
                <w:b/>
                <w:bCs/>
                <w:color w:val="00B050"/>
                <w:sz w:val="18"/>
                <w:szCs w:val="18"/>
              </w:rPr>
            </w:pPr>
          </w:p>
          <w:p w:rsidR="00F14CFC" w:rsidP="005E0C1A" w14:paraId="48DE7497"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tc>
        <w:tc>
          <w:tcPr>
            <w:tcW w:w="2582"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192B9DA6"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Skrb za boljšo psihofizično kondicijo zaposlenih, Periodično izvajanje  vadb</w:t>
            </w:r>
          </w:p>
          <w:p w:rsidR="00F14CFC" w:rsidP="005E0C1A" w14:paraId="394BA626"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b/>
                <w:bCs/>
                <w:color w:val="000000"/>
                <w:sz w:val="18"/>
                <w:szCs w:val="18"/>
              </w:rPr>
              <w:t>Ukrep:</w:t>
            </w:r>
            <w:r>
              <w:rPr>
                <w:rFonts w:ascii="Tahoma" w:eastAsia="Tahoma" w:hAnsi="Tahoma" w:cs="Tahoma"/>
                <w:color w:val="000000"/>
                <w:sz w:val="18"/>
                <w:szCs w:val="18"/>
              </w:rPr>
              <w:t xml:space="preserve"> Individualni zdravstveni programi, Aktivni odmori, Zdravo staranje, športno aktivni skozi celo leto, vadimo doma</w:t>
            </w:r>
          </w:p>
        </w:tc>
        <w:tc>
          <w:tcPr>
            <w:tcW w:w="213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2631C62A"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 xml:space="preserve">Gibanje za ohranjanje zdravja in gibljivosti </w:t>
            </w:r>
          </w:p>
          <w:p w:rsidR="00F14CFC" w:rsidP="005E0C1A" w14:paraId="5E8C023D"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(posameznik)</w:t>
            </w:r>
          </w:p>
        </w:tc>
        <w:tc>
          <w:tcPr>
            <w:tcW w:w="1692"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3C3EB4DA"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Pretežno interno (preko on-line delavnic Akademija Moje delo), delno eksterno</w:t>
            </w:r>
          </w:p>
        </w:tc>
        <w:tc>
          <w:tcPr>
            <w:tcW w:w="1762"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4CACEF1A"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4.500</w:t>
            </w:r>
          </w:p>
        </w:tc>
        <w:tc>
          <w:tcPr>
            <w:tcW w:w="1576"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215DA578"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05 2026</w:t>
            </w:r>
          </w:p>
          <w:p w:rsidR="00F14CFC" w:rsidP="005E0C1A" w14:paraId="20A1AB16"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permanentno</w:t>
            </w:r>
          </w:p>
        </w:tc>
        <w:tc>
          <w:tcPr>
            <w:tcW w:w="2211"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752D3132"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 xml:space="preserve">-Manjša bolniška odsotnost </w:t>
            </w:r>
          </w:p>
          <w:p w:rsidR="00F14CFC" w:rsidP="005E0C1A" w14:paraId="61C552EF" w14:textId="77777777">
            <w:pPr>
              <w:rPr>
                <w:rFonts w:ascii="Tahoma" w:eastAsia="Tahoma" w:hAnsi="Tahoma" w:cs="Tahoma"/>
                <w:sz w:val="18"/>
                <w:szCs w:val="18"/>
              </w:rPr>
            </w:pPr>
            <w:r>
              <w:rPr>
                <w:rFonts w:ascii="Tahoma" w:eastAsia="Tahoma" w:hAnsi="Tahoma" w:cs="Tahoma"/>
                <w:sz w:val="18"/>
                <w:szCs w:val="18"/>
              </w:rPr>
              <w:t>-Večje zadovoljstvo</w:t>
            </w:r>
          </w:p>
          <w:p w:rsidR="00F14CFC" w:rsidP="005E0C1A" w14:paraId="6A0B79C2" w14:textId="77777777">
            <w:pPr>
              <w:rPr>
                <w:rFonts w:ascii="Tahoma" w:eastAsia="Tahoma" w:hAnsi="Tahoma" w:cs="Tahoma"/>
                <w:sz w:val="18"/>
                <w:szCs w:val="18"/>
              </w:rPr>
            </w:pPr>
            <w:r>
              <w:rPr>
                <w:rFonts w:ascii="Tahoma" w:eastAsia="Tahoma" w:hAnsi="Tahoma" w:cs="Tahoma"/>
                <w:sz w:val="18"/>
                <w:szCs w:val="18"/>
              </w:rPr>
              <w:t>-Nižji odstotek bolniške odsotnosti zaradi kostno mišičnih obolenj</w:t>
            </w:r>
          </w:p>
        </w:tc>
      </w:tr>
    </w:tbl>
    <w:p w:rsidR="00F14CFC" w:rsidP="00F14CFC" w14:paraId="357EC8EB" w14:textId="77777777">
      <w:pPr>
        <w:rPr>
          <w:rFonts w:ascii="Tahoma" w:eastAsia="Tahoma" w:hAnsi="Tahoma" w:cs="Tahoma"/>
          <w:b/>
          <w:bCs/>
          <w:sz w:val="28"/>
          <w:szCs w:val="28"/>
        </w:rPr>
      </w:pPr>
    </w:p>
    <w:tbl>
      <w:tblPr>
        <w:tblW w:w="14340" w:type="dxa"/>
        <w:tblInd w:w="-100" w:type="dxa"/>
        <w:tblLayout w:type="fixed"/>
        <w:tblLook w:val="0600"/>
      </w:tblPr>
      <w:tblGrid>
        <w:gridCol w:w="2400"/>
        <w:gridCol w:w="2600"/>
        <w:gridCol w:w="2140"/>
        <w:gridCol w:w="1700"/>
        <w:gridCol w:w="1700"/>
        <w:gridCol w:w="1580"/>
        <w:gridCol w:w="2220"/>
      </w:tblGrid>
      <w:tr w14:paraId="30DD0F21" w14:textId="77777777" w:rsidTr="005E0C1A">
        <w:tblPrEx>
          <w:tblW w:w="14340" w:type="dxa"/>
          <w:tblInd w:w="-100" w:type="dxa"/>
          <w:tblLayout w:type="fixed"/>
          <w:tblLook w:val="0600"/>
        </w:tblPrEx>
        <w:trPr>
          <w:trHeight w:val="793"/>
        </w:trPr>
        <w:tc>
          <w:tcPr>
            <w:tcW w:w="24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BEEA0B5" w14:textId="77777777">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6C982894"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24599407"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1B909781"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1510E3DE"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4402715F"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2CC42C6B"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CE8D5B7"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0B5BCD50"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BE0250B"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40F9EC91"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4EF53AC9"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79DC04EC"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F14CFC" w14:paraId="2B9A4439" w14:textId="77777777">
            <w:pPr>
              <w:numPr>
                <w:ilvl w:val="0"/>
                <w:numId w:val="33"/>
              </w:numPr>
              <w:pBdr>
                <w:top w:val="nil"/>
                <w:left w:val="nil"/>
                <w:bottom w:val="nil"/>
                <w:right w:val="nil"/>
                <w:between w:val="nil"/>
              </w:pBdr>
              <w:spacing w:line="259" w:lineRule="auto"/>
              <w:jc w:val="left"/>
              <w:rPr>
                <w:rFonts w:ascii="Tahoma" w:eastAsia="Tahoma" w:hAnsi="Tahoma" w:cs="Tahoma"/>
                <w:b/>
                <w:bCs/>
                <w:color w:val="00B050"/>
                <w:sz w:val="18"/>
                <w:szCs w:val="18"/>
              </w:rPr>
            </w:pPr>
            <w:r>
              <w:rPr>
                <w:rFonts w:ascii="Tahoma" w:eastAsia="Tahoma" w:hAnsi="Tahoma" w:cs="Tahoma"/>
                <w:b/>
                <w:bCs/>
                <w:color w:val="00B050"/>
                <w:sz w:val="18"/>
                <w:szCs w:val="18"/>
              </w:rPr>
              <w:t>Ozaveščanje, varovanje in promocija zdravja  </w:t>
            </w:r>
          </w:p>
          <w:p w:rsidR="00F14CFC" w:rsidP="005E0C1A" w14:paraId="58381360" w14:textId="77777777">
            <w:pPr>
              <w:pBdr>
                <w:top w:val="nil"/>
                <w:left w:val="nil"/>
                <w:bottom w:val="nil"/>
                <w:right w:val="nil"/>
                <w:between w:val="nil"/>
              </w:pBdr>
              <w:ind w:left="720"/>
              <w:rPr>
                <w:rFonts w:ascii="Tahoma" w:eastAsia="Tahoma" w:hAnsi="Tahoma" w:cs="Tahoma"/>
                <w:b/>
                <w:bCs/>
                <w:color w:val="00B050"/>
                <w:sz w:val="18"/>
                <w:szCs w:val="18"/>
              </w:rPr>
            </w:pPr>
            <w:r>
              <w:rPr>
                <w:rFonts w:ascii="Tahoma" w:eastAsia="Tahoma" w:hAnsi="Tahoma" w:cs="Tahoma"/>
                <w:b/>
                <w:bCs/>
                <w:color w:val="00B050"/>
                <w:sz w:val="18"/>
                <w:szCs w:val="18"/>
              </w:rPr>
              <w:t> </w:t>
            </w:r>
          </w:p>
          <w:p w:rsidR="00F14CFC" w:rsidP="005E0C1A" w14:paraId="7A4C2D74" w14:textId="77777777">
            <w:pPr>
              <w:pBdr>
                <w:top w:val="nil"/>
                <w:left w:val="nil"/>
                <w:bottom w:val="nil"/>
                <w:right w:val="nil"/>
                <w:between w:val="nil"/>
              </w:pBdr>
              <w:ind w:left="360"/>
              <w:rPr>
                <w:rFonts w:ascii="Tahoma" w:eastAsia="Tahoma" w:hAnsi="Tahoma" w:cs="Tahoma"/>
                <w:b/>
                <w:bCs/>
                <w:color w:val="00B050"/>
                <w:sz w:val="18"/>
                <w:szCs w:val="18"/>
              </w:rPr>
            </w:pP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778A457"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Ozaveščanje in spodbujanje zdravega življenjskega sloga:</w:t>
            </w:r>
          </w:p>
          <w:p w:rsidR="00F14CFC" w:rsidP="005E0C1A" w14:paraId="4A457858"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w:t>
            </w:r>
            <w:r>
              <w:rPr>
                <w:rFonts w:ascii="Tahoma" w:eastAsia="Tahoma" w:hAnsi="Tahoma" w:cs="Tahoma"/>
                <w:color w:val="000000"/>
                <w:sz w:val="18"/>
                <w:szCs w:val="18"/>
              </w:rPr>
              <w:t>organiziranje delavnic in usposabljanj za informiranje o pomenu zdravega načina življenja</w:t>
            </w:r>
          </w:p>
          <w:p w:rsidR="00F14CFC" w:rsidP="005E0C1A" w14:paraId="6626A088"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-priprava dogodkov izven podjetja (pohodi, kolesarski izleti)</w:t>
            </w:r>
          </w:p>
          <w:p w:rsidR="00F14CFC" w:rsidP="005E0C1A" w14:paraId="72E97611" w14:textId="77777777">
            <w:pPr>
              <w:pBdr>
                <w:top w:val="nil"/>
                <w:left w:val="nil"/>
                <w:bottom w:val="nil"/>
                <w:right w:val="nil"/>
                <w:between w:val="nil"/>
              </w:pBdr>
              <w:rPr>
                <w:rFonts w:ascii="Tahoma" w:eastAsia="Tahoma" w:hAnsi="Tahoma" w:cs="Tahoma"/>
                <w:color w:val="000000"/>
                <w:sz w:val="18"/>
                <w:szCs w:val="18"/>
              </w:rPr>
            </w:pPr>
          </w:p>
          <w:p w:rsidR="00F14CFC" w:rsidP="005E0C1A" w14:paraId="01636344"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Ukrep</w:t>
            </w:r>
            <w:r>
              <w:rPr>
                <w:rFonts w:ascii="Tahoma" w:eastAsia="Tahoma" w:hAnsi="Tahoma" w:cs="Tahoma"/>
                <w:color w:val="000000"/>
                <w:sz w:val="18"/>
                <w:szCs w:val="18"/>
              </w:rPr>
              <w:t>: Več prekinitev dela, telovadba na delovnem mestu</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CE3C932"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Krepitev zavedanja o zdravem življenjskem slogu in zdravo življenje</w:t>
            </w:r>
          </w:p>
          <w:p w:rsidR="00F14CFC" w:rsidP="005E0C1A" w14:paraId="29AA646D" w14:textId="77777777">
            <w:pPr>
              <w:pBdr>
                <w:top w:val="nil"/>
                <w:left w:val="nil"/>
                <w:bottom w:val="nil"/>
                <w:right w:val="nil"/>
                <w:between w:val="nil"/>
              </w:pBdr>
              <w:rPr>
                <w:rFonts w:ascii="Tahoma" w:eastAsia="Tahoma" w:hAnsi="Tahoma" w:cs="Tahoma"/>
                <w:color w:val="000000"/>
                <w:sz w:val="18"/>
                <w:szCs w:val="18"/>
              </w:rPr>
            </w:pPr>
          </w:p>
          <w:p w:rsidR="00F14CFC" w:rsidP="005E0C1A" w14:paraId="08DB5FB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(podjetje, posameznik)</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2F30F0C"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 xml:space="preserve">Interno in </w:t>
            </w:r>
            <w:r>
              <w:rPr>
                <w:rFonts w:ascii="Tahoma" w:eastAsia="Tahoma" w:hAnsi="Tahoma" w:cs="Tahoma"/>
                <w:color w:val="000000"/>
                <w:sz w:val="18"/>
                <w:szCs w:val="18"/>
              </w:rPr>
              <w:t>externo</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19521F8"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5.000</w:t>
            </w: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144DC11"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03 2026, permanentno</w:t>
            </w: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9BB621F"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-Boljša psiho fizična kondicija starejših zaposlenih</w:t>
            </w:r>
          </w:p>
          <w:p w:rsidR="00F14CFC" w:rsidP="005E0C1A" w14:paraId="24B03979"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-Večja produktivnost</w:t>
            </w:r>
          </w:p>
          <w:p w:rsidR="00F14CFC" w:rsidP="005E0C1A" w14:paraId="17999453" w14:textId="77777777">
            <w:pPr>
              <w:rPr>
                <w:rFonts w:ascii="Tahoma" w:eastAsia="Tahoma" w:hAnsi="Tahoma" w:cs="Tahoma"/>
                <w:sz w:val="18"/>
                <w:szCs w:val="18"/>
              </w:rPr>
            </w:pPr>
            <w:r>
              <w:rPr>
                <w:rFonts w:ascii="Tahoma" w:eastAsia="Tahoma" w:hAnsi="Tahoma" w:cs="Tahoma"/>
                <w:sz w:val="18"/>
                <w:szCs w:val="18"/>
              </w:rPr>
              <w:t>-Večja zavzetost za delo</w:t>
            </w:r>
            <w:r>
              <w:rPr>
                <w:rFonts w:ascii="Tahoma" w:eastAsia="Tahoma" w:hAnsi="Tahoma" w:cs="Tahoma"/>
                <w:b/>
                <w:bCs/>
                <w:sz w:val="18"/>
                <w:szCs w:val="18"/>
              </w:rPr>
              <w:t> </w:t>
            </w:r>
          </w:p>
        </w:tc>
      </w:tr>
    </w:tbl>
    <w:p w:rsidR="00F14CFC" w:rsidP="00F14CFC" w14:paraId="08B5CA99" w14:textId="77777777">
      <w:pPr>
        <w:pBdr>
          <w:top w:val="nil"/>
          <w:left w:val="nil"/>
          <w:bottom w:val="nil"/>
          <w:right w:val="nil"/>
          <w:between w:val="nil"/>
        </w:pBdr>
        <w:ind w:left="720"/>
        <w:rPr>
          <w:rFonts w:ascii="Tahoma" w:eastAsia="Tahoma" w:hAnsi="Tahoma" w:cs="Tahoma"/>
          <w:b/>
          <w:bCs/>
          <w:color w:val="000000"/>
          <w:sz w:val="28"/>
          <w:szCs w:val="28"/>
        </w:rPr>
      </w:pPr>
    </w:p>
    <w:p w:rsidR="00F14CFC" w:rsidP="00F14CFC" w14:paraId="55713FE5" w14:textId="77777777">
      <w:pPr>
        <w:rPr>
          <w:rFonts w:ascii="Tahoma" w:eastAsia="Tahoma" w:hAnsi="Tahoma" w:cs="Tahoma"/>
          <w:b/>
          <w:bCs/>
          <w:sz w:val="28"/>
          <w:szCs w:val="28"/>
        </w:rPr>
      </w:pPr>
    </w:p>
    <w:tbl>
      <w:tblPr>
        <w:tblW w:w="14340" w:type="dxa"/>
        <w:tblInd w:w="-100" w:type="dxa"/>
        <w:tblLayout w:type="fixed"/>
        <w:tblLook w:val="0600"/>
      </w:tblPr>
      <w:tblGrid>
        <w:gridCol w:w="2400"/>
        <w:gridCol w:w="2600"/>
        <w:gridCol w:w="2140"/>
        <w:gridCol w:w="1700"/>
        <w:gridCol w:w="1700"/>
        <w:gridCol w:w="1580"/>
        <w:gridCol w:w="2220"/>
      </w:tblGrid>
      <w:tr w14:paraId="65A0E385" w14:textId="77777777" w:rsidTr="005E0C1A">
        <w:tblPrEx>
          <w:tblW w:w="14340" w:type="dxa"/>
          <w:tblInd w:w="-100" w:type="dxa"/>
          <w:tblLayout w:type="fixed"/>
          <w:tblLook w:val="0600"/>
        </w:tblPrEx>
        <w:trPr>
          <w:trHeight w:val="793"/>
        </w:trPr>
        <w:tc>
          <w:tcPr>
            <w:tcW w:w="24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4AD0F60" w14:textId="77777777">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E33D840"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15FBEB31"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C7A6567"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E911FDE"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208086CE"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7DC049C0"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4DA3E70"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539A39E9"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EAC76B6"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19530082"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0472D48"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76FC0D0F"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F14CFC" w14:paraId="68454047" w14:textId="77777777">
            <w:pPr>
              <w:numPr>
                <w:ilvl w:val="0"/>
                <w:numId w:val="33"/>
              </w:numPr>
              <w:pBdr>
                <w:top w:val="nil"/>
                <w:left w:val="nil"/>
                <w:bottom w:val="nil"/>
                <w:right w:val="nil"/>
                <w:between w:val="nil"/>
              </w:pBdr>
              <w:spacing w:line="259" w:lineRule="auto"/>
              <w:jc w:val="left"/>
              <w:rPr>
                <w:rFonts w:ascii="Tahoma" w:eastAsia="Tahoma" w:hAnsi="Tahoma" w:cs="Tahoma"/>
                <w:b/>
                <w:bCs/>
                <w:color w:val="FF0000"/>
                <w:sz w:val="18"/>
                <w:szCs w:val="18"/>
              </w:rPr>
            </w:pPr>
            <w:r>
              <w:rPr>
                <w:rFonts w:ascii="Tahoma" w:eastAsia="Tahoma" w:hAnsi="Tahoma" w:cs="Tahoma"/>
                <w:b/>
                <w:bCs/>
                <w:color w:val="FF0000"/>
                <w:sz w:val="18"/>
                <w:szCs w:val="18"/>
              </w:rPr>
              <w:t>Ergonomija in varstvo pri delu</w:t>
            </w:r>
          </w:p>
          <w:p w:rsidR="00F14CFC" w:rsidP="005E0C1A" w14:paraId="43BFD143" w14:textId="77777777">
            <w:pPr>
              <w:pBdr>
                <w:top w:val="nil"/>
                <w:left w:val="nil"/>
                <w:bottom w:val="nil"/>
                <w:right w:val="nil"/>
                <w:between w:val="nil"/>
              </w:pBdr>
              <w:ind w:left="720"/>
              <w:rPr>
                <w:rFonts w:ascii="Tahoma" w:eastAsia="Tahoma" w:hAnsi="Tahoma" w:cs="Tahoma"/>
                <w:b/>
                <w:bCs/>
                <w:color w:val="FF0000"/>
                <w:sz w:val="18"/>
                <w:szCs w:val="18"/>
              </w:rPr>
            </w:pPr>
            <w:r>
              <w:rPr>
                <w:rFonts w:ascii="Tahoma" w:eastAsia="Tahoma" w:hAnsi="Tahoma" w:cs="Tahoma"/>
                <w:b/>
                <w:bCs/>
                <w:color w:val="FF0000"/>
                <w:sz w:val="18"/>
                <w:szCs w:val="18"/>
              </w:rPr>
              <w:t> </w:t>
            </w:r>
          </w:p>
          <w:p w:rsidR="00F14CFC" w:rsidP="005E0C1A" w14:paraId="30CBDFA4"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184F6A6D"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39B294E4"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1306B8A3"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Identifikacija najbolj izpostavljenih in obremenjenih delovnih mest. Izdelava načrta možnih prilagoditev in izboljšav.</w:t>
            </w:r>
          </w:p>
          <w:p w:rsidR="00F14CFC" w:rsidP="005E0C1A" w14:paraId="03E5F579"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-Ukrep Priporočila nabavni službi za nakup ergonomsko prilagojenih delovnih sredstev</w:t>
            </w:r>
          </w:p>
          <w:p w:rsidR="00F14CFC" w:rsidP="005E0C1A" w14:paraId="2806D589"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 Ukrep Rotacije med delovnimi mesti in delovnimi nalogami.</w:t>
            </w:r>
            <w:r>
              <w:rPr>
                <w:rFonts w:ascii="Tahoma" w:eastAsia="Tahoma" w:hAnsi="Tahoma" w:cs="Tahoma"/>
                <w:b/>
                <w:bCs/>
                <w:color w:val="000000"/>
                <w:sz w:val="18"/>
                <w:szCs w:val="18"/>
              </w:rPr>
              <w:t> </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93AB38D" w14:textId="77777777">
            <w:pPr>
              <w:rPr>
                <w:rFonts w:ascii="Tahoma" w:eastAsia="Tahoma" w:hAnsi="Tahoma" w:cs="Tahoma"/>
                <w:b/>
                <w:bCs/>
                <w:sz w:val="12"/>
                <w:szCs w:val="12"/>
              </w:rPr>
            </w:pPr>
            <w:r>
              <w:rPr>
                <w:rFonts w:ascii="Tahoma" w:eastAsia="Tahoma" w:hAnsi="Tahoma" w:cs="Tahoma"/>
                <w:b/>
                <w:bCs/>
                <w:sz w:val="18"/>
                <w:szCs w:val="18"/>
              </w:rPr>
              <w:t>Prepoznati in prilagoditi ergonomsko neustrezna delovna mesta, ki jih zasedajo starejši zaposleni.</w:t>
            </w:r>
            <w:r>
              <w:rPr>
                <w:rFonts w:ascii="Tahoma" w:eastAsia="Tahoma" w:hAnsi="Tahoma" w:cs="Tahoma"/>
                <w:b/>
                <w:bCs/>
                <w:sz w:val="12"/>
                <w:szCs w:val="12"/>
              </w:rPr>
              <w:t> </w:t>
            </w:r>
          </w:p>
          <w:p w:rsidR="00F14CFC" w:rsidP="005E0C1A" w14:paraId="4C06E656" w14:textId="77777777">
            <w:pPr>
              <w:rPr>
                <w:rFonts w:ascii="Tahoma" w:eastAsia="Tahoma" w:hAnsi="Tahoma" w:cs="Tahoma"/>
                <w:sz w:val="18"/>
                <w:szCs w:val="18"/>
              </w:rPr>
            </w:pPr>
            <w:r>
              <w:rPr>
                <w:rFonts w:ascii="Tahoma" w:eastAsia="Tahoma" w:hAnsi="Tahoma" w:cs="Tahoma"/>
                <w:sz w:val="18"/>
                <w:szCs w:val="18"/>
              </w:rPr>
              <w:t>Področje celotnega podjetja, predvsem proizvodni del.</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FBF6156" w14:textId="77777777">
            <w:pPr>
              <w:rPr>
                <w:rFonts w:ascii="Tahoma" w:eastAsia="Tahoma" w:hAnsi="Tahoma" w:cs="Tahoma"/>
                <w:sz w:val="18"/>
                <w:szCs w:val="18"/>
              </w:rPr>
            </w:pPr>
            <w:r>
              <w:rPr>
                <w:rFonts w:ascii="Tahoma" w:eastAsia="Tahoma" w:hAnsi="Tahoma" w:cs="Tahoma"/>
                <w:sz w:val="18"/>
                <w:szCs w:val="18"/>
              </w:rPr>
              <w:t>Kadrovska služba, Služba varstva pri delu, vodja proizvodnje.</w:t>
            </w:r>
          </w:p>
          <w:p w:rsidR="00F14CFC" w:rsidP="005E0C1A" w14:paraId="2C05EFE4" w14:textId="77777777">
            <w:pPr>
              <w:rPr>
                <w:rFonts w:ascii="Tahoma" w:eastAsia="Tahoma" w:hAnsi="Tahoma" w:cs="Tahoma"/>
                <w:sz w:val="18"/>
                <w:szCs w:val="18"/>
              </w:rPr>
            </w:pPr>
            <w:r>
              <w:rPr>
                <w:rFonts w:ascii="Tahoma" w:eastAsia="Tahoma" w:hAnsi="Tahoma" w:cs="Tahoma"/>
                <w:sz w:val="18"/>
                <w:szCs w:val="18"/>
              </w:rPr>
              <w:t>Zunanji strokovnjak s področja ergonomije.</w:t>
            </w:r>
          </w:p>
          <w:p w:rsidR="00F14CFC" w:rsidP="005E0C1A" w14:paraId="7AD0DAE3"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96A273C"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Angažma zunanjega strokovnjaka za ergonomijo 300 eur/proučevano DM</w:t>
            </w:r>
          </w:p>
          <w:p w:rsidR="00F14CFC" w:rsidP="005E0C1A" w14:paraId="386FEA8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Interna komunikacija in posvetovanje.</w:t>
            </w:r>
          </w:p>
          <w:p w:rsidR="00F14CFC" w:rsidP="005E0C1A" w14:paraId="38846288"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 xml:space="preserve">Interna organizacija in prilagoditev dela. </w:t>
            </w:r>
            <w:r>
              <w:rPr>
                <w:rFonts w:ascii="Tahoma" w:eastAsia="Tahoma" w:hAnsi="Tahoma" w:cs="Tahoma"/>
                <w:b/>
                <w:bCs/>
                <w:color w:val="000000"/>
                <w:sz w:val="18"/>
                <w:szCs w:val="18"/>
              </w:rPr>
              <w:t> </w:t>
            </w: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49C4C50F" w14:textId="77777777">
            <w:pPr>
              <w:rPr>
                <w:rFonts w:ascii="Tahoma" w:eastAsia="Tahoma" w:hAnsi="Tahoma" w:cs="Tahoma"/>
                <w:sz w:val="18"/>
                <w:szCs w:val="18"/>
              </w:rPr>
            </w:pPr>
            <w:r>
              <w:rPr>
                <w:rFonts w:ascii="Tahoma" w:eastAsia="Tahoma" w:hAnsi="Tahoma" w:cs="Tahoma"/>
                <w:sz w:val="18"/>
                <w:szCs w:val="18"/>
              </w:rPr>
              <w:t>-od 5 26</w:t>
            </w:r>
          </w:p>
          <w:p w:rsidR="00F14CFC" w:rsidP="005E0C1A" w14:paraId="1CC8BF7F" w14:textId="77777777">
            <w:pPr>
              <w:rPr>
                <w:rFonts w:ascii="Tahoma" w:eastAsia="Tahoma" w:hAnsi="Tahoma" w:cs="Tahoma"/>
                <w:sz w:val="18"/>
                <w:szCs w:val="18"/>
              </w:rPr>
            </w:pPr>
            <w:r>
              <w:rPr>
                <w:rFonts w:ascii="Tahoma" w:eastAsia="Tahoma" w:hAnsi="Tahoma" w:cs="Tahoma"/>
                <w:sz w:val="18"/>
                <w:szCs w:val="18"/>
              </w:rPr>
              <w:t>permanentno</w:t>
            </w:r>
          </w:p>
          <w:p w:rsidR="00F14CFC" w:rsidP="005E0C1A" w14:paraId="5C6725F4" w14:textId="77777777">
            <w:pPr>
              <w:rPr>
                <w:rFonts w:ascii="Tahoma" w:eastAsia="Tahoma" w:hAnsi="Tahoma" w:cs="Tahoma"/>
                <w:sz w:val="18"/>
                <w:szCs w:val="18"/>
              </w:rPr>
            </w:pPr>
          </w:p>
          <w:p w:rsidR="00F14CFC" w:rsidP="005E0C1A" w14:paraId="7C27F208" w14:textId="77777777">
            <w:pPr>
              <w:rPr>
                <w:rFonts w:ascii="Tahoma" w:eastAsia="Tahoma" w:hAnsi="Tahoma" w:cs="Tahoma"/>
                <w:sz w:val="18"/>
                <w:szCs w:val="18"/>
              </w:rPr>
            </w:pP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37D086E"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-manj delovnih okvar</w:t>
            </w:r>
          </w:p>
          <w:p w:rsidR="00F14CFC" w:rsidP="005E0C1A" w14:paraId="0EB9309E"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-manj bolniških odsotnosti</w:t>
            </w:r>
          </w:p>
          <w:p w:rsidR="00F14CFC" w:rsidP="005E0C1A" w14:paraId="718AC9E7"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-večja produktivnost</w:t>
            </w:r>
          </w:p>
          <w:p w:rsidR="00F14CFC" w:rsidP="005E0C1A" w14:paraId="74709F12"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-višje zadovoljstvo pri delu</w:t>
            </w:r>
          </w:p>
          <w:p w:rsidR="00F14CFC" w:rsidP="005E0C1A" w14:paraId="1F9374FF"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-večja zavzetost</w:t>
            </w:r>
            <w:r>
              <w:rPr>
                <w:rFonts w:ascii="Tahoma" w:eastAsia="Tahoma" w:hAnsi="Tahoma" w:cs="Tahoma"/>
                <w:b/>
                <w:bCs/>
                <w:color w:val="000000"/>
                <w:sz w:val="18"/>
                <w:szCs w:val="18"/>
              </w:rPr>
              <w:t> </w:t>
            </w:r>
          </w:p>
        </w:tc>
      </w:tr>
      <w:tr w14:paraId="7463815D" w14:textId="77777777" w:rsidTr="005E0C1A">
        <w:tblPrEx>
          <w:tblW w:w="14340" w:type="dxa"/>
          <w:tblInd w:w="-100" w:type="dxa"/>
          <w:tblLayout w:type="fixed"/>
          <w:tblLook w:val="0600"/>
        </w:tblPrEx>
        <w:trPr>
          <w:trHeight w:val="860"/>
        </w:trPr>
        <w:tc>
          <w:tcPr>
            <w:tcW w:w="240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3E8E0205" w14:textId="77777777">
            <w:pPr>
              <w:rPr>
                <w:rFonts w:ascii="Tahoma" w:eastAsia="Tahoma" w:hAnsi="Tahoma" w:cs="Tahoma"/>
                <w:b/>
                <w:bCs/>
                <w:color w:val="FF0000"/>
                <w:sz w:val="18"/>
                <w:szCs w:val="18"/>
              </w:rPr>
            </w:pPr>
            <w:r>
              <w:rPr>
                <w:rFonts w:ascii="Tahoma" w:eastAsia="Tahoma" w:hAnsi="Tahoma" w:cs="Tahoma"/>
                <w:b/>
                <w:bCs/>
                <w:color w:val="FF0000"/>
                <w:sz w:val="18"/>
                <w:szCs w:val="18"/>
              </w:rPr>
              <w:t>2.Ergonomija in varstvo pri delu</w:t>
            </w:r>
          </w:p>
          <w:p w:rsidR="00F14CFC" w:rsidP="005E0C1A" w14:paraId="68F0402C" w14:textId="77777777">
            <w:pPr>
              <w:pBdr>
                <w:top w:val="nil"/>
                <w:left w:val="nil"/>
                <w:bottom w:val="nil"/>
                <w:right w:val="nil"/>
                <w:between w:val="nil"/>
              </w:pBdr>
              <w:ind w:left="720"/>
              <w:rPr>
                <w:rFonts w:ascii="Tahoma" w:eastAsia="Tahoma" w:hAnsi="Tahoma" w:cs="Tahoma"/>
                <w:b/>
                <w:bCs/>
                <w:color w:val="000000"/>
                <w:sz w:val="18"/>
                <w:szCs w:val="18"/>
              </w:rPr>
            </w:pPr>
          </w:p>
          <w:p w:rsidR="00F14CFC" w:rsidP="005E0C1A" w14:paraId="63DAC753"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5B1DB835" w14:textId="77777777">
            <w:pPr>
              <w:pBdr>
                <w:top w:val="nil"/>
                <w:left w:val="nil"/>
                <w:bottom w:val="nil"/>
                <w:right w:val="nil"/>
                <w:between w:val="nil"/>
              </w:pBdr>
              <w:ind w:left="720"/>
              <w:rPr>
                <w:rFonts w:ascii="Tahoma" w:eastAsia="Tahoma" w:hAnsi="Tahoma" w:cs="Tahoma"/>
                <w:b/>
                <w:bCs/>
                <w:color w:val="000000"/>
                <w:sz w:val="18"/>
                <w:szCs w:val="18"/>
              </w:rPr>
            </w:pPr>
          </w:p>
          <w:p w:rsidR="00F14CFC" w:rsidP="005E0C1A" w14:paraId="1E30A92A"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26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4BD676EA"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b/>
                <w:bCs/>
                <w:color w:val="000000"/>
                <w:sz w:val="18"/>
                <w:szCs w:val="18"/>
              </w:rPr>
              <w:t>Revizija stanja obstoječih  ergonomskih delovnih sredstev</w:t>
            </w:r>
            <w:r>
              <w:rPr>
                <w:rFonts w:ascii="Tahoma" w:eastAsia="Tahoma" w:hAnsi="Tahoma" w:cs="Tahoma"/>
                <w:color w:val="000000"/>
                <w:sz w:val="18"/>
                <w:szCs w:val="18"/>
              </w:rPr>
              <w:t>.</w:t>
            </w:r>
          </w:p>
          <w:p w:rsidR="00F14CFC" w:rsidP="005E0C1A" w14:paraId="7D9CD3DC"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b/>
                <w:bCs/>
                <w:color w:val="000000"/>
                <w:sz w:val="18"/>
                <w:szCs w:val="18"/>
              </w:rPr>
              <w:t>Ukrep:</w:t>
            </w:r>
            <w:r>
              <w:rPr>
                <w:rFonts w:ascii="Tahoma" w:eastAsia="Tahoma" w:hAnsi="Tahoma" w:cs="Tahoma"/>
                <w:color w:val="000000"/>
                <w:sz w:val="18"/>
                <w:szCs w:val="18"/>
              </w:rPr>
              <w:t xml:space="preserve"> Priporočila nabavni službi, Optimalna organizacija izmenskega dela, Stojim ali sedim</w:t>
            </w:r>
          </w:p>
          <w:p w:rsidR="00F14CFC" w:rsidP="005E0C1A" w14:paraId="04788B7F" w14:textId="77777777">
            <w:pPr>
              <w:pBdr>
                <w:top w:val="nil"/>
                <w:left w:val="nil"/>
                <w:bottom w:val="nil"/>
                <w:right w:val="nil"/>
                <w:between w:val="nil"/>
              </w:pBdr>
              <w:rPr>
                <w:rFonts w:ascii="Tahoma" w:eastAsia="Tahoma" w:hAnsi="Tahoma" w:cs="Tahoma"/>
                <w:color w:val="000000"/>
                <w:sz w:val="18"/>
                <w:szCs w:val="18"/>
              </w:rPr>
            </w:pPr>
          </w:p>
          <w:p w:rsidR="00F14CFC" w:rsidP="005E0C1A" w14:paraId="1F8C4242" w14:textId="77777777">
            <w:pPr>
              <w:pBdr>
                <w:top w:val="nil"/>
                <w:left w:val="nil"/>
                <w:bottom w:val="nil"/>
                <w:right w:val="nil"/>
                <w:between w:val="nil"/>
              </w:pBdr>
              <w:rPr>
                <w:rFonts w:ascii="Tahoma" w:eastAsia="Tahoma" w:hAnsi="Tahoma" w:cs="Tahoma"/>
                <w:b/>
                <w:bCs/>
                <w:color w:val="000000"/>
                <w:sz w:val="18"/>
                <w:szCs w:val="18"/>
              </w:rPr>
            </w:pPr>
          </w:p>
        </w:tc>
        <w:tc>
          <w:tcPr>
            <w:tcW w:w="21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62D69D84"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Dobri delovni pogoji</w:t>
            </w:r>
          </w:p>
          <w:p w:rsidR="00F14CFC" w:rsidP="005E0C1A" w14:paraId="5E65ABFD"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 xml:space="preserve">Zmanjšanje poklicnih bolezni </w:t>
            </w:r>
          </w:p>
          <w:p w:rsidR="00F14CFC" w:rsidP="005E0C1A" w14:paraId="7D83FD58" w14:textId="77777777">
            <w:pPr>
              <w:pBdr>
                <w:top w:val="nil"/>
                <w:left w:val="nil"/>
                <w:bottom w:val="nil"/>
                <w:right w:val="nil"/>
                <w:between w:val="nil"/>
              </w:pBdr>
              <w:rPr>
                <w:rFonts w:ascii="Tahoma" w:eastAsia="Tahoma" w:hAnsi="Tahoma" w:cs="Tahoma"/>
                <w:color w:val="000000"/>
                <w:sz w:val="18"/>
                <w:szCs w:val="18"/>
              </w:rPr>
            </w:pPr>
          </w:p>
          <w:p w:rsidR="00F14CFC" w:rsidP="005E0C1A" w14:paraId="4B9B238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(podjetje)</w:t>
            </w:r>
          </w:p>
        </w:tc>
        <w:tc>
          <w:tcPr>
            <w:tcW w:w="17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19AE2CE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Interno</w:t>
            </w:r>
          </w:p>
        </w:tc>
        <w:tc>
          <w:tcPr>
            <w:tcW w:w="17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49FCC134"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4.000</w:t>
            </w:r>
          </w:p>
        </w:tc>
        <w:tc>
          <w:tcPr>
            <w:tcW w:w="15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008CBF56"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Od 01 2026</w:t>
            </w:r>
          </w:p>
        </w:tc>
        <w:tc>
          <w:tcPr>
            <w:tcW w:w="22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3294F8BF"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-Manj poškodb pri delu</w:t>
            </w:r>
          </w:p>
          <w:p w:rsidR="00F14CFC" w:rsidP="005E0C1A" w14:paraId="18177B3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-Manj obolenj</w:t>
            </w:r>
          </w:p>
          <w:p w:rsidR="00F14CFC" w:rsidP="005E0C1A" w14:paraId="57DE2144"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-Večje zadovoljstvo</w:t>
            </w:r>
          </w:p>
          <w:p w:rsidR="00F14CFC" w:rsidP="005E0C1A" w14:paraId="7FAF05B4"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-Manj bolniških izostankov</w:t>
            </w:r>
          </w:p>
          <w:p w:rsidR="00F14CFC" w:rsidP="005E0C1A" w14:paraId="787AC45F"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-Večja produktivnost</w:t>
            </w:r>
          </w:p>
          <w:p w:rsidR="00F14CFC" w:rsidP="005E0C1A" w14:paraId="18CC65A1" w14:textId="77777777">
            <w:pPr>
              <w:pBdr>
                <w:top w:val="nil"/>
                <w:left w:val="nil"/>
                <w:bottom w:val="nil"/>
                <w:right w:val="nil"/>
                <w:between w:val="nil"/>
              </w:pBdr>
              <w:rPr>
                <w:rFonts w:ascii="Tahoma" w:eastAsia="Tahoma" w:hAnsi="Tahoma" w:cs="Tahoma"/>
                <w:color w:val="000000"/>
                <w:sz w:val="18"/>
                <w:szCs w:val="18"/>
              </w:rPr>
            </w:pPr>
          </w:p>
        </w:tc>
      </w:tr>
    </w:tbl>
    <w:p w:rsidR="00F14CFC" w:rsidP="00F14CFC" w14:paraId="2866CF9D" w14:textId="77777777">
      <w:pPr>
        <w:rPr>
          <w:rFonts w:ascii="Tahoma" w:eastAsia="Tahoma" w:hAnsi="Tahoma" w:cs="Tahoma"/>
          <w:b/>
          <w:bCs/>
          <w:sz w:val="28"/>
          <w:szCs w:val="28"/>
        </w:rPr>
      </w:pPr>
    </w:p>
    <w:p w:rsidR="00F14CFC" w:rsidP="00F14CFC" w14:paraId="694B826E" w14:textId="77777777">
      <w:pPr>
        <w:rPr>
          <w:rFonts w:ascii="Tahoma" w:eastAsia="Tahoma" w:hAnsi="Tahoma" w:cs="Tahoma"/>
          <w:b/>
          <w:bCs/>
          <w:sz w:val="28"/>
          <w:szCs w:val="28"/>
        </w:rPr>
      </w:pPr>
    </w:p>
    <w:tbl>
      <w:tblPr>
        <w:tblW w:w="14340" w:type="dxa"/>
        <w:tblInd w:w="-100" w:type="dxa"/>
        <w:tblLayout w:type="fixed"/>
        <w:tblLook w:val="0600"/>
      </w:tblPr>
      <w:tblGrid>
        <w:gridCol w:w="2400"/>
        <w:gridCol w:w="2600"/>
        <w:gridCol w:w="2140"/>
        <w:gridCol w:w="1700"/>
        <w:gridCol w:w="1700"/>
        <w:gridCol w:w="1580"/>
        <w:gridCol w:w="2220"/>
      </w:tblGrid>
      <w:tr w14:paraId="3DCC5FC7" w14:textId="77777777" w:rsidTr="005E0C1A">
        <w:tblPrEx>
          <w:tblW w:w="14340" w:type="dxa"/>
          <w:tblInd w:w="-100" w:type="dxa"/>
          <w:tblLayout w:type="fixed"/>
          <w:tblLook w:val="0600"/>
        </w:tblPrEx>
        <w:trPr>
          <w:trHeight w:val="793"/>
        </w:trPr>
        <w:tc>
          <w:tcPr>
            <w:tcW w:w="24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10D7AF6C" w14:textId="77777777">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D718692"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47445BB1"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47E682C"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06F35C8"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656EEC4E"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6B6C6472"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85649C6"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6158FB2F"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DA91424"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4A76694B"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BB22F46"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31CBE107"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F14CFC" w14:paraId="64833CD8" w14:textId="77777777">
            <w:pPr>
              <w:numPr>
                <w:ilvl w:val="0"/>
                <w:numId w:val="33"/>
              </w:numPr>
              <w:pBdr>
                <w:top w:val="nil"/>
                <w:left w:val="nil"/>
                <w:bottom w:val="nil"/>
                <w:right w:val="nil"/>
                <w:between w:val="nil"/>
              </w:pBdr>
              <w:spacing w:line="259" w:lineRule="auto"/>
              <w:jc w:val="left"/>
              <w:rPr>
                <w:rFonts w:ascii="Tahoma" w:eastAsia="Tahoma" w:hAnsi="Tahoma" w:cs="Tahoma"/>
                <w:b/>
                <w:bCs/>
                <w:color w:val="1F4E79"/>
                <w:sz w:val="18"/>
                <w:szCs w:val="18"/>
              </w:rPr>
            </w:pPr>
            <w:r>
              <w:rPr>
                <w:rFonts w:ascii="Tahoma" w:eastAsia="Tahoma" w:hAnsi="Tahoma" w:cs="Tahoma"/>
                <w:b/>
                <w:bCs/>
                <w:color w:val="1F4E79"/>
                <w:sz w:val="18"/>
                <w:szCs w:val="18"/>
              </w:rPr>
              <w:t>Kadrovski sistemi, usposabljanje in kompetence  </w:t>
            </w:r>
          </w:p>
          <w:p w:rsidR="00F14CFC" w:rsidP="005E0C1A" w14:paraId="19C2055C"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43545A90"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16230C60"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599E6BFB"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DA1635C"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Aktivnosti projekta ASI</w:t>
            </w:r>
          </w:p>
          <w:p w:rsidR="00F14CFC" w:rsidP="005E0C1A" w14:paraId="236D9ED5"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Za starejše zaposlene 50+, bomo oblikovali 89 osebnih razvojnih načrtov. Individualni razvojni načrt  bo vsakega starejšega zaposlenega obravnaval celostno in individualno.</w:t>
            </w:r>
          </w:p>
          <w:p w:rsidR="00F14CFC" w:rsidP="005E0C1A" w14:paraId="3F732620"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Ukrep:</w:t>
            </w:r>
            <w:r>
              <w:rPr>
                <w:rFonts w:ascii="Tahoma" w:eastAsia="Tahoma" w:hAnsi="Tahoma" w:cs="Tahoma"/>
                <w:color w:val="000000"/>
                <w:sz w:val="18"/>
                <w:szCs w:val="18"/>
              </w:rPr>
              <w:t xml:space="preserve"> Pridobivanje kompetenc, Uresničitev želja po izobraževanju</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F8A5DCF" w14:textId="77777777">
            <w:pPr>
              <w:rPr>
                <w:rFonts w:ascii="Tahoma" w:eastAsia="Tahoma" w:hAnsi="Tahoma" w:cs="Tahoma"/>
                <w:b/>
                <w:bCs/>
                <w:sz w:val="18"/>
                <w:szCs w:val="18"/>
              </w:rPr>
            </w:pPr>
            <w:r>
              <w:rPr>
                <w:rFonts w:ascii="Tahoma" w:eastAsia="Tahoma" w:hAnsi="Tahoma" w:cs="Tahoma"/>
                <w:b/>
                <w:bCs/>
                <w:sz w:val="18"/>
                <w:szCs w:val="18"/>
              </w:rPr>
              <w:t xml:space="preserve">Skrb za individualni razvoj starejših zaposlenih </w:t>
            </w:r>
          </w:p>
          <w:p w:rsidR="00F14CFC" w:rsidP="005E0C1A" w14:paraId="3A3DB347" w14:textId="77777777">
            <w:pPr>
              <w:rPr>
                <w:rFonts w:ascii="Tahoma" w:eastAsia="Tahoma" w:hAnsi="Tahoma" w:cs="Tahoma"/>
                <w:sz w:val="18"/>
                <w:szCs w:val="18"/>
              </w:rPr>
            </w:pPr>
            <w:r>
              <w:rPr>
                <w:rFonts w:ascii="Tahoma" w:eastAsia="Tahoma" w:hAnsi="Tahoma" w:cs="Tahoma"/>
                <w:sz w:val="18"/>
                <w:szCs w:val="18"/>
              </w:rPr>
              <w:t>(posamezniki 50 +)</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C1385E7"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interno</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4404EA5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w:t>
            </w: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0B9E524A"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03 2026</w:t>
            </w:r>
          </w:p>
          <w:p w:rsidR="00F14CFC" w:rsidP="005E0C1A" w14:paraId="53C79615" w14:textId="77777777">
            <w:pPr>
              <w:pBdr>
                <w:top w:val="nil"/>
                <w:left w:val="nil"/>
                <w:bottom w:val="nil"/>
                <w:right w:val="nil"/>
                <w:between w:val="nil"/>
              </w:pBdr>
              <w:rPr>
                <w:rFonts w:ascii="Tahoma" w:eastAsia="Tahoma" w:hAnsi="Tahoma" w:cs="Tahoma"/>
                <w:color w:val="000000"/>
                <w:sz w:val="18"/>
                <w:szCs w:val="18"/>
              </w:rPr>
            </w:pPr>
          </w:p>
          <w:p w:rsidR="00F14CFC" w:rsidP="005E0C1A" w14:paraId="2AD57C1F"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Do 12 2026</w:t>
            </w:r>
          </w:p>
          <w:p w:rsidR="00F14CFC" w:rsidP="005E0C1A" w14:paraId="5B077898"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In permanentno</w:t>
            </w: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F14CFC" w14:paraId="48AA360F" w14:textId="77777777">
            <w:pPr>
              <w:numPr>
                <w:ilvl w:val="0"/>
                <w:numId w:val="34"/>
              </w:numPr>
              <w:pBdr>
                <w:top w:val="nil"/>
                <w:left w:val="nil"/>
                <w:bottom w:val="nil"/>
                <w:right w:val="nil"/>
                <w:between w:val="nil"/>
              </w:pBdr>
              <w:spacing w:line="259" w:lineRule="auto"/>
              <w:ind w:left="109" w:hanging="109"/>
              <w:jc w:val="left"/>
              <w:rPr>
                <w:rFonts w:ascii="Tahoma" w:eastAsia="Tahoma" w:hAnsi="Tahoma" w:cs="Tahoma"/>
                <w:color w:val="000000"/>
                <w:sz w:val="18"/>
                <w:szCs w:val="18"/>
              </w:rPr>
            </w:pPr>
            <w:r>
              <w:rPr>
                <w:rFonts w:ascii="Tahoma" w:eastAsia="Tahoma" w:hAnsi="Tahoma" w:cs="Tahoma"/>
                <w:color w:val="000000"/>
                <w:sz w:val="18"/>
                <w:szCs w:val="18"/>
              </w:rPr>
              <w:t>Izdelava zahtevanje dokumentacije</w:t>
            </w:r>
          </w:p>
          <w:p w:rsidR="00F14CFC" w:rsidP="00F14CFC" w14:paraId="44E8CB4B" w14:textId="77777777">
            <w:pPr>
              <w:numPr>
                <w:ilvl w:val="0"/>
                <w:numId w:val="34"/>
              </w:numPr>
              <w:pBdr>
                <w:top w:val="nil"/>
                <w:left w:val="nil"/>
                <w:bottom w:val="nil"/>
                <w:right w:val="nil"/>
                <w:between w:val="nil"/>
              </w:pBdr>
              <w:spacing w:after="160" w:line="259" w:lineRule="auto"/>
              <w:ind w:left="109" w:hanging="109"/>
              <w:jc w:val="left"/>
              <w:rPr>
                <w:rFonts w:ascii="Tahoma" w:eastAsia="Tahoma" w:hAnsi="Tahoma" w:cs="Tahoma"/>
                <w:b/>
                <w:bCs/>
                <w:color w:val="000000"/>
                <w:sz w:val="18"/>
                <w:szCs w:val="18"/>
              </w:rPr>
            </w:pPr>
            <w:r>
              <w:rPr>
                <w:rFonts w:ascii="Tahoma" w:eastAsia="Tahoma" w:hAnsi="Tahoma" w:cs="Tahoma"/>
                <w:color w:val="000000"/>
                <w:sz w:val="18"/>
                <w:szCs w:val="18"/>
              </w:rPr>
              <w:t>Izdelava osebnih načrtov za vse v projekt vključene zaposlene</w:t>
            </w:r>
          </w:p>
        </w:tc>
      </w:tr>
      <w:tr w14:paraId="6B3B52AB"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758488C8" w14:textId="77777777">
            <w:pPr>
              <w:pBdr>
                <w:top w:val="nil"/>
                <w:left w:val="nil"/>
                <w:bottom w:val="nil"/>
                <w:right w:val="nil"/>
                <w:between w:val="nil"/>
              </w:pBdr>
              <w:ind w:left="360" w:hanging="360"/>
              <w:rPr>
                <w:rFonts w:ascii="Tahoma" w:eastAsia="Tahoma" w:hAnsi="Tahoma" w:cs="Tahoma"/>
                <w:b/>
                <w:bCs/>
                <w:color w:val="1F4E79"/>
                <w:sz w:val="18"/>
                <w:szCs w:val="18"/>
              </w:rPr>
            </w:pPr>
            <w:r>
              <w:rPr>
                <w:rFonts w:ascii="Tahoma" w:eastAsia="Tahoma" w:hAnsi="Tahoma" w:cs="Tahoma"/>
                <w:b/>
                <w:bCs/>
                <w:color w:val="1F4E79"/>
                <w:sz w:val="18"/>
                <w:szCs w:val="18"/>
              </w:rPr>
              <w:t>3.Kadrovski sistemi, usposabljanje in kompetence  </w:t>
            </w:r>
          </w:p>
          <w:p w:rsidR="00F14CFC" w:rsidP="005E0C1A" w14:paraId="7880462E" w14:textId="77777777">
            <w:pPr>
              <w:pBdr>
                <w:top w:val="nil"/>
                <w:left w:val="nil"/>
                <w:bottom w:val="nil"/>
                <w:right w:val="nil"/>
                <w:between w:val="nil"/>
              </w:pBdr>
              <w:ind w:left="360" w:hanging="360"/>
              <w:rPr>
                <w:rFonts w:ascii="Tahoma" w:eastAsia="Tahoma" w:hAnsi="Tahoma" w:cs="Tahoma"/>
                <w:b/>
                <w:bCs/>
                <w:color w:val="1F4E79"/>
                <w:sz w:val="18"/>
                <w:szCs w:val="18"/>
              </w:rPr>
            </w:pPr>
            <w:r>
              <w:rPr>
                <w:rFonts w:ascii="Tahoma" w:eastAsia="Tahoma" w:hAnsi="Tahoma" w:cs="Tahoma"/>
                <w:b/>
                <w:bCs/>
                <w:color w:val="1F4E79"/>
                <w:sz w:val="18"/>
                <w:szCs w:val="18"/>
              </w:rPr>
              <w:t> </w:t>
            </w:r>
          </w:p>
          <w:p w:rsidR="00F14CFC" w:rsidP="005E0C1A" w14:paraId="6C1157B5" w14:textId="77777777">
            <w:pPr>
              <w:pBdr>
                <w:top w:val="nil"/>
                <w:left w:val="nil"/>
                <w:bottom w:val="nil"/>
                <w:right w:val="nil"/>
                <w:between w:val="nil"/>
              </w:pBdr>
              <w:ind w:left="360" w:hanging="360"/>
              <w:rPr>
                <w:rFonts w:ascii="Tahoma" w:eastAsia="Tahoma" w:hAnsi="Tahoma" w:cs="Tahoma"/>
                <w:b/>
                <w:bCs/>
                <w:color w:val="1F4E79"/>
                <w:sz w:val="18"/>
                <w:szCs w:val="18"/>
              </w:rPr>
            </w:pPr>
            <w:r>
              <w:rPr>
                <w:rFonts w:ascii="Tahoma" w:eastAsia="Tahoma" w:hAnsi="Tahoma" w:cs="Tahoma"/>
                <w:b/>
                <w:bCs/>
                <w:color w:val="1F4E79"/>
                <w:sz w:val="18"/>
                <w:szCs w:val="18"/>
              </w:rPr>
              <w:t> </w:t>
            </w:r>
          </w:p>
          <w:p w:rsidR="00F14CFC" w:rsidP="005E0C1A" w14:paraId="705EA47A" w14:textId="77777777">
            <w:pPr>
              <w:pBdr>
                <w:top w:val="nil"/>
                <w:left w:val="nil"/>
                <w:bottom w:val="nil"/>
                <w:right w:val="nil"/>
                <w:between w:val="nil"/>
              </w:pBdr>
              <w:ind w:left="360" w:hanging="360"/>
              <w:rPr>
                <w:rFonts w:ascii="Tahoma" w:eastAsia="Tahoma" w:hAnsi="Tahoma" w:cs="Tahoma"/>
                <w:b/>
                <w:bCs/>
                <w:color w:val="1F4E79"/>
                <w:sz w:val="18"/>
                <w:szCs w:val="18"/>
              </w:rPr>
            </w:pPr>
            <w:r>
              <w:rPr>
                <w:rFonts w:ascii="Tahoma" w:eastAsia="Tahoma" w:hAnsi="Tahoma" w:cs="Tahoma"/>
                <w:b/>
                <w:bCs/>
                <w:color w:val="1F4E79"/>
                <w:sz w:val="18"/>
                <w:szCs w:val="18"/>
              </w:rPr>
              <w:t> </w:t>
            </w:r>
          </w:p>
          <w:p w:rsidR="00F14CFC" w:rsidP="005E0C1A" w14:paraId="79D8C18C" w14:textId="77777777">
            <w:pPr>
              <w:pBdr>
                <w:top w:val="nil"/>
                <w:left w:val="nil"/>
                <w:bottom w:val="nil"/>
                <w:right w:val="nil"/>
                <w:between w:val="nil"/>
              </w:pBdr>
              <w:ind w:left="360" w:hanging="360"/>
              <w:rPr>
                <w:rFonts w:ascii="Tahoma" w:eastAsia="Tahoma" w:hAnsi="Tahoma" w:cs="Tahoma"/>
                <w:b/>
                <w:bCs/>
                <w:color w:val="1F4E79"/>
                <w:sz w:val="18"/>
                <w:szCs w:val="18"/>
              </w:rPr>
            </w:pPr>
            <w:r>
              <w:rPr>
                <w:rFonts w:ascii="Tahoma" w:eastAsia="Tahoma" w:hAnsi="Tahoma" w:cs="Tahoma"/>
                <w:b/>
                <w:bCs/>
                <w:color w:val="1F4E79"/>
                <w:sz w:val="18"/>
                <w:szCs w:val="18"/>
              </w:rPr>
              <w:t> </w:t>
            </w: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0B8600FD"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b/>
                <w:bCs/>
                <w:color w:val="000000"/>
                <w:sz w:val="18"/>
                <w:szCs w:val="18"/>
              </w:rPr>
              <w:t xml:space="preserve">Nadgradnja kompetenc zaposlenih z organiziranjem delavnic in usposabljanj zaposlenih. </w:t>
            </w:r>
            <w:r>
              <w:rPr>
                <w:rFonts w:ascii="Tahoma" w:eastAsia="Tahoma" w:hAnsi="Tahoma" w:cs="Tahoma"/>
                <w:color w:val="000000"/>
                <w:sz w:val="18"/>
                <w:szCs w:val="18"/>
              </w:rPr>
              <w:t>Usposabljanja se nanašajo predvsem na boljšo notranjo komunikacijo, skrb s strani vodij za razvoj podrejenih</w:t>
            </w:r>
          </w:p>
          <w:p w:rsidR="00F14CFC" w:rsidP="005E0C1A" w14:paraId="2EE09765"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 xml:space="preserve">Ukrep: </w:t>
            </w:r>
            <w:r w:rsidRPr="00FB0CF2">
              <w:rPr>
                <w:rFonts w:ascii="Tahoma" w:eastAsia="Tahoma" w:hAnsi="Tahoma" w:cs="Tahoma"/>
                <w:color w:val="000000"/>
                <w:sz w:val="18"/>
                <w:szCs w:val="18"/>
              </w:rPr>
              <w:t xml:space="preserve">Izvajanje strategij vseživljenjskega učenja, Generacijske komplementarnosti, pridobivanje kompetenc, </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91CBAFB" w14:textId="77777777">
            <w:pPr>
              <w:rPr>
                <w:rFonts w:ascii="Tahoma" w:eastAsia="Tahoma" w:hAnsi="Tahoma" w:cs="Tahoma"/>
                <w:b/>
                <w:bCs/>
                <w:sz w:val="18"/>
                <w:szCs w:val="18"/>
              </w:rPr>
            </w:pPr>
            <w:r>
              <w:rPr>
                <w:rFonts w:ascii="Tahoma" w:eastAsia="Tahoma" w:hAnsi="Tahoma" w:cs="Tahoma"/>
                <w:b/>
                <w:bCs/>
                <w:sz w:val="18"/>
                <w:szCs w:val="18"/>
              </w:rPr>
              <w:t>Pridobivanje kompetenc</w:t>
            </w:r>
          </w:p>
          <w:p w:rsidR="00F14CFC" w:rsidP="005E0C1A" w14:paraId="5E3E1F5A" w14:textId="77777777">
            <w:pPr>
              <w:rPr>
                <w:rFonts w:ascii="Tahoma" w:eastAsia="Tahoma" w:hAnsi="Tahoma" w:cs="Tahoma"/>
                <w:b/>
                <w:bCs/>
                <w:sz w:val="18"/>
                <w:szCs w:val="18"/>
              </w:rPr>
            </w:pPr>
          </w:p>
          <w:p w:rsidR="00F14CFC" w:rsidP="005E0C1A" w14:paraId="10459664" w14:textId="77777777">
            <w:pPr>
              <w:rPr>
                <w:rFonts w:ascii="Tahoma" w:eastAsia="Tahoma" w:hAnsi="Tahoma" w:cs="Tahoma"/>
                <w:b/>
                <w:bCs/>
                <w:sz w:val="18"/>
                <w:szCs w:val="18"/>
              </w:rPr>
            </w:pPr>
            <w:r>
              <w:rPr>
                <w:rFonts w:ascii="Tahoma" w:eastAsia="Tahoma" w:hAnsi="Tahoma" w:cs="Tahoma"/>
                <w:b/>
                <w:bCs/>
                <w:sz w:val="18"/>
                <w:szCs w:val="18"/>
              </w:rPr>
              <w:t>(podjetje, posameznik)</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8A733DF"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Ekterno</w:t>
            </w:r>
            <w:r>
              <w:rPr>
                <w:rFonts w:ascii="Tahoma" w:eastAsia="Tahoma" w:hAnsi="Tahoma" w:cs="Tahoma"/>
                <w:color w:val="000000"/>
                <w:sz w:val="18"/>
                <w:szCs w:val="18"/>
              </w:rPr>
              <w:t xml:space="preserve"> in interno</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17DDF09"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w:t>
            </w: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4E21AC2"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08 2026</w:t>
            </w:r>
          </w:p>
          <w:p w:rsidR="00F14CFC" w:rsidP="005E0C1A" w14:paraId="2129710D" w14:textId="77777777">
            <w:pPr>
              <w:pBdr>
                <w:top w:val="nil"/>
                <w:left w:val="nil"/>
                <w:bottom w:val="nil"/>
                <w:right w:val="nil"/>
                <w:between w:val="nil"/>
              </w:pBdr>
              <w:rPr>
                <w:rFonts w:ascii="Tahoma" w:eastAsia="Tahoma" w:hAnsi="Tahoma" w:cs="Tahoma"/>
                <w:color w:val="000000"/>
                <w:sz w:val="18"/>
                <w:szCs w:val="18"/>
              </w:rPr>
            </w:pPr>
          </w:p>
          <w:p w:rsidR="00F14CFC" w:rsidP="005E0C1A" w14:paraId="4DE2BAD7"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Do 12 2026</w:t>
            </w:r>
          </w:p>
          <w:p w:rsidR="00F14CFC" w:rsidP="005E0C1A" w14:paraId="0E26B003" w14:textId="77777777">
            <w:pPr>
              <w:pBdr>
                <w:top w:val="nil"/>
                <w:left w:val="nil"/>
                <w:bottom w:val="nil"/>
                <w:right w:val="nil"/>
                <w:between w:val="nil"/>
              </w:pBdr>
              <w:rPr>
                <w:rFonts w:ascii="Tahoma" w:eastAsia="Tahoma" w:hAnsi="Tahoma" w:cs="Tahoma"/>
                <w:color w:val="000000"/>
                <w:sz w:val="18"/>
                <w:szCs w:val="18"/>
              </w:rPr>
            </w:pPr>
          </w:p>
          <w:p w:rsidR="00F14CFC" w:rsidP="005E0C1A" w14:paraId="7D3B17C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Permanentno po potrebi</w:t>
            </w: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F0B8847"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Boljša organizacijska klima</w:t>
            </w:r>
          </w:p>
          <w:p w:rsidR="00F14CFC" w:rsidP="005E0C1A" w14:paraId="5877F01F"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Večje zadovoljstvo   </w:t>
            </w:r>
          </w:p>
          <w:p w:rsidR="00F14CFC" w:rsidP="005E0C1A" w14:paraId="0C43B76C"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Večja fleksibilnost</w:t>
            </w:r>
          </w:p>
          <w:p w:rsidR="00F14CFC" w:rsidP="005E0C1A" w14:paraId="1CE05BC4"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Manjši odpori do sprememb </w:t>
            </w:r>
          </w:p>
          <w:p w:rsidR="00F14CFC" w:rsidP="005E0C1A" w14:paraId="662D2426"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Večja kreativnost in inovativnost starejših zaposlenih</w:t>
            </w:r>
          </w:p>
          <w:p w:rsidR="00F14CFC" w:rsidP="005E0C1A" w14:paraId="6CD0BD9D"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Boljše počutje in zadovoljstvo pri delu</w:t>
            </w:r>
          </w:p>
          <w:p w:rsidR="00F14CFC" w:rsidP="005E0C1A" w14:paraId="1F071AE3" w14:textId="77777777">
            <w:pPr>
              <w:pBdr>
                <w:top w:val="nil"/>
                <w:left w:val="nil"/>
                <w:bottom w:val="nil"/>
                <w:right w:val="nil"/>
                <w:between w:val="nil"/>
              </w:pBdr>
              <w:ind w:left="109" w:hanging="109"/>
              <w:rPr>
                <w:rFonts w:ascii="Tahoma" w:eastAsia="Tahoma" w:hAnsi="Tahoma" w:cs="Tahoma"/>
                <w:color w:val="000000"/>
                <w:sz w:val="18"/>
                <w:szCs w:val="18"/>
              </w:rPr>
            </w:pPr>
            <w:r>
              <w:rPr>
                <w:rFonts w:ascii="Tahoma" w:eastAsia="Tahoma" w:hAnsi="Tahoma" w:cs="Tahoma"/>
                <w:color w:val="000000"/>
                <w:sz w:val="18"/>
                <w:szCs w:val="18"/>
              </w:rPr>
              <w:t>- Občutek lastne vrednosti in pomembnosti </w:t>
            </w:r>
          </w:p>
          <w:p w:rsidR="00F14CFC" w:rsidP="005E0C1A" w14:paraId="6E9F2AD6" w14:textId="77777777">
            <w:pPr>
              <w:pBdr>
                <w:top w:val="nil"/>
                <w:left w:val="nil"/>
                <w:bottom w:val="nil"/>
                <w:right w:val="nil"/>
                <w:between w:val="nil"/>
              </w:pBdr>
              <w:ind w:left="109" w:hanging="109"/>
              <w:rPr>
                <w:rFonts w:ascii="Tahoma" w:eastAsia="Tahoma" w:hAnsi="Tahoma" w:cs="Tahoma"/>
                <w:color w:val="000000"/>
                <w:sz w:val="18"/>
                <w:szCs w:val="18"/>
              </w:rPr>
            </w:pPr>
          </w:p>
        </w:tc>
      </w:tr>
    </w:tbl>
    <w:p w:rsidR="00F14CFC" w:rsidP="00F14CFC" w14:paraId="5DDF5EEF" w14:textId="77777777">
      <w:pPr>
        <w:rPr>
          <w:rFonts w:ascii="Tahoma" w:eastAsia="Tahoma" w:hAnsi="Tahoma" w:cs="Tahoma"/>
          <w:b/>
          <w:bCs/>
          <w:sz w:val="28"/>
          <w:szCs w:val="28"/>
        </w:rPr>
      </w:pPr>
    </w:p>
    <w:tbl>
      <w:tblPr>
        <w:tblW w:w="14340" w:type="dxa"/>
        <w:tblInd w:w="-100" w:type="dxa"/>
        <w:tblLayout w:type="fixed"/>
        <w:tblLook w:val="0600"/>
      </w:tblPr>
      <w:tblGrid>
        <w:gridCol w:w="2400"/>
        <w:gridCol w:w="2600"/>
        <w:gridCol w:w="2140"/>
        <w:gridCol w:w="1700"/>
        <w:gridCol w:w="1700"/>
        <w:gridCol w:w="1580"/>
        <w:gridCol w:w="2220"/>
      </w:tblGrid>
      <w:tr w14:paraId="17CD6290" w14:textId="77777777" w:rsidTr="005E0C1A">
        <w:tblPrEx>
          <w:tblW w:w="14340" w:type="dxa"/>
          <w:tblInd w:w="-100" w:type="dxa"/>
          <w:tblLayout w:type="fixed"/>
          <w:tblLook w:val="0600"/>
        </w:tblPrEx>
        <w:trPr>
          <w:trHeight w:val="793"/>
        </w:trPr>
        <w:tc>
          <w:tcPr>
            <w:tcW w:w="24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D49D78E" w14:textId="77777777">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4DF4F87"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35FAF24B"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72DF1A6"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89C554E"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60816FAB"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60A5E742"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7A5BDA5"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0C6947A6"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3DEE6394"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7D6EE80C"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22C918E9"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77A85FE3"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3D4ADF77" w14:textId="77777777">
            <w:pPr>
              <w:rPr>
                <w:rFonts w:ascii="Tahoma" w:eastAsia="Tahoma" w:hAnsi="Tahoma" w:cs="Tahoma"/>
                <w:b/>
                <w:bCs/>
                <w:color w:val="CC3399"/>
                <w:sz w:val="18"/>
                <w:szCs w:val="18"/>
              </w:rPr>
            </w:pPr>
            <w:r>
              <w:rPr>
                <w:rFonts w:ascii="Tahoma" w:eastAsia="Tahoma" w:hAnsi="Tahoma" w:cs="Tahoma"/>
                <w:b/>
                <w:bCs/>
                <w:color w:val="CC3399"/>
                <w:sz w:val="18"/>
                <w:szCs w:val="18"/>
              </w:rPr>
              <w:t>4.Medgeneracijsko povezovanje in prenos znanja</w:t>
            </w:r>
          </w:p>
          <w:p w:rsidR="00F14CFC" w:rsidP="005E0C1A" w14:paraId="7C6BB80F"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4B8123DD"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3449BE69"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0C1A95EB"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2F60EB1" w14:textId="77777777">
            <w:pPr>
              <w:rPr>
                <w:rFonts w:ascii="Tahoma" w:eastAsia="Tahoma" w:hAnsi="Tahoma" w:cs="Tahoma"/>
                <w:sz w:val="18"/>
                <w:szCs w:val="18"/>
              </w:rPr>
            </w:pPr>
            <w:r>
              <w:rPr>
                <w:rFonts w:ascii="Tahoma" w:eastAsia="Tahoma" w:hAnsi="Tahoma" w:cs="Tahoma"/>
                <w:sz w:val="18"/>
                <w:szCs w:val="18"/>
              </w:rPr>
              <w:t xml:space="preserve">Ukrep Mentorski sistem, Obratno mentorstvo. Uvedli bomo mentorski sistem.                        </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49E9096" w14:textId="77777777">
            <w:pPr>
              <w:rPr>
                <w:rFonts w:ascii="Tahoma" w:eastAsia="Tahoma" w:hAnsi="Tahoma" w:cs="Tahoma"/>
                <w:b/>
                <w:bCs/>
                <w:sz w:val="18"/>
                <w:szCs w:val="18"/>
              </w:rPr>
            </w:pPr>
            <w:r>
              <w:rPr>
                <w:rFonts w:ascii="Tahoma" w:eastAsia="Tahoma" w:hAnsi="Tahoma" w:cs="Tahoma"/>
                <w:b/>
                <w:bCs/>
                <w:sz w:val="18"/>
                <w:szCs w:val="18"/>
              </w:rPr>
              <w:t>Prenos znanja in izkušenj med mlajšimi in starejšimi zaposlenimi </w:t>
            </w:r>
          </w:p>
          <w:p w:rsidR="00F14CFC" w:rsidP="005E0C1A" w14:paraId="321DC719" w14:textId="77777777">
            <w:pPr>
              <w:rPr>
                <w:rFonts w:ascii="Tahoma" w:eastAsia="Tahoma" w:hAnsi="Tahoma" w:cs="Tahoma"/>
                <w:sz w:val="18"/>
                <w:szCs w:val="18"/>
              </w:rPr>
            </w:pPr>
            <w:r>
              <w:rPr>
                <w:rFonts w:ascii="Tahoma" w:eastAsia="Tahoma" w:hAnsi="Tahoma" w:cs="Tahoma"/>
                <w:sz w:val="18"/>
                <w:szCs w:val="18"/>
              </w:rPr>
              <w:t>Za vse zaposlene v podjetju.</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B6BE68B" w14:textId="77777777">
            <w:pPr>
              <w:rPr>
                <w:rFonts w:ascii="Tahoma" w:eastAsia="Tahoma" w:hAnsi="Tahoma" w:cs="Tahoma"/>
                <w:sz w:val="18"/>
                <w:szCs w:val="18"/>
              </w:rPr>
            </w:pPr>
            <w:r>
              <w:rPr>
                <w:rFonts w:ascii="Tahoma" w:eastAsia="Tahoma" w:hAnsi="Tahoma" w:cs="Tahoma"/>
                <w:sz w:val="18"/>
                <w:szCs w:val="18"/>
              </w:rPr>
              <w:t>Kadrovska služba,  vodje </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57841E1" w14:textId="77777777">
            <w:pPr>
              <w:rPr>
                <w:rFonts w:ascii="Tahoma" w:eastAsia="Tahoma" w:hAnsi="Tahoma" w:cs="Tahoma"/>
                <w:sz w:val="18"/>
                <w:szCs w:val="18"/>
              </w:rPr>
            </w:pPr>
            <w:r>
              <w:rPr>
                <w:rFonts w:ascii="Tahoma" w:eastAsia="Tahoma" w:hAnsi="Tahoma" w:cs="Tahoma"/>
                <w:sz w:val="18"/>
                <w:szCs w:val="18"/>
              </w:rPr>
              <w:t>Predvsem organizacija dela in motivacija za implementacijo. Minimalne nagrade za mentorstvo. </w:t>
            </w: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1843758" w14:textId="77777777">
            <w:pPr>
              <w:rPr>
                <w:rFonts w:ascii="Tahoma" w:eastAsia="Tahoma" w:hAnsi="Tahoma" w:cs="Tahoma"/>
                <w:sz w:val="18"/>
                <w:szCs w:val="18"/>
              </w:rPr>
            </w:pPr>
            <w:r>
              <w:rPr>
                <w:rFonts w:ascii="Tahoma" w:eastAsia="Tahoma" w:hAnsi="Tahoma" w:cs="Tahoma"/>
                <w:sz w:val="18"/>
                <w:szCs w:val="18"/>
              </w:rPr>
              <w:t>-od 9. 26</w:t>
            </w:r>
          </w:p>
          <w:p w:rsidR="00F14CFC" w:rsidP="005E0C1A" w14:paraId="284C064F" w14:textId="77777777">
            <w:pPr>
              <w:rPr>
                <w:rFonts w:ascii="Tahoma" w:eastAsia="Tahoma" w:hAnsi="Tahoma" w:cs="Tahoma"/>
                <w:sz w:val="18"/>
                <w:szCs w:val="18"/>
              </w:rPr>
            </w:pPr>
          </w:p>
          <w:p w:rsidR="00F14CFC" w:rsidP="005E0C1A" w14:paraId="079AC84A" w14:textId="77777777">
            <w:pPr>
              <w:rPr>
                <w:rFonts w:ascii="Tahoma" w:eastAsia="Tahoma" w:hAnsi="Tahoma" w:cs="Tahoma"/>
                <w:sz w:val="18"/>
                <w:szCs w:val="18"/>
              </w:rPr>
            </w:pPr>
            <w:r>
              <w:rPr>
                <w:rFonts w:ascii="Tahoma" w:eastAsia="Tahoma" w:hAnsi="Tahoma" w:cs="Tahoma"/>
                <w:sz w:val="18"/>
                <w:szCs w:val="18"/>
              </w:rPr>
              <w:t>permanentno</w:t>
            </w: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8026C37" w14:textId="77777777">
            <w:pPr>
              <w:rPr>
                <w:rFonts w:ascii="Tahoma" w:eastAsia="Tahoma" w:hAnsi="Tahoma" w:cs="Tahoma"/>
                <w:sz w:val="18"/>
                <w:szCs w:val="18"/>
              </w:rPr>
            </w:pPr>
            <w:r>
              <w:rPr>
                <w:rFonts w:ascii="Tahoma" w:eastAsia="Tahoma" w:hAnsi="Tahoma" w:cs="Tahoma"/>
                <w:sz w:val="18"/>
                <w:szCs w:val="18"/>
              </w:rPr>
              <w:t>-implicitno znanje v eksplicitno</w:t>
            </w:r>
          </w:p>
          <w:p w:rsidR="00F14CFC" w:rsidP="005E0C1A" w14:paraId="6FFE4FB2" w14:textId="77777777">
            <w:pPr>
              <w:rPr>
                <w:rFonts w:ascii="Tahoma" w:eastAsia="Tahoma" w:hAnsi="Tahoma" w:cs="Tahoma"/>
                <w:sz w:val="18"/>
                <w:szCs w:val="18"/>
              </w:rPr>
            </w:pPr>
            <w:r>
              <w:rPr>
                <w:rFonts w:ascii="Tahoma" w:eastAsia="Tahoma" w:hAnsi="Tahoma" w:cs="Tahoma"/>
                <w:sz w:val="18"/>
                <w:szCs w:val="18"/>
              </w:rPr>
              <w:t>-boljši pretok znanja</w:t>
            </w:r>
          </w:p>
          <w:p w:rsidR="00F14CFC" w:rsidP="005E0C1A" w14:paraId="0A445814" w14:textId="77777777">
            <w:pPr>
              <w:rPr>
                <w:rFonts w:ascii="Tahoma" w:eastAsia="Tahoma" w:hAnsi="Tahoma" w:cs="Tahoma"/>
                <w:sz w:val="18"/>
                <w:szCs w:val="18"/>
              </w:rPr>
            </w:pPr>
            <w:r>
              <w:rPr>
                <w:rFonts w:ascii="Tahoma" w:eastAsia="Tahoma" w:hAnsi="Tahoma" w:cs="Tahoma"/>
                <w:sz w:val="18"/>
                <w:szCs w:val="18"/>
              </w:rPr>
              <w:t>-uvajanje novo zaposlenih</w:t>
            </w:r>
          </w:p>
          <w:p w:rsidR="00F14CFC" w:rsidP="005E0C1A" w14:paraId="7AF3A6D8" w14:textId="77777777">
            <w:pPr>
              <w:rPr>
                <w:rFonts w:ascii="Tahoma" w:eastAsia="Tahoma" w:hAnsi="Tahoma" w:cs="Tahoma"/>
                <w:sz w:val="18"/>
                <w:szCs w:val="18"/>
              </w:rPr>
            </w:pPr>
            <w:r>
              <w:rPr>
                <w:rFonts w:ascii="Tahoma" w:eastAsia="Tahoma" w:hAnsi="Tahoma" w:cs="Tahoma"/>
                <w:sz w:val="18"/>
                <w:szCs w:val="18"/>
              </w:rPr>
              <w:t>-popis nosilcev znanja</w:t>
            </w:r>
          </w:p>
          <w:p w:rsidR="00F14CFC" w:rsidP="005E0C1A" w14:paraId="7054936B" w14:textId="77777777">
            <w:pPr>
              <w:rPr>
                <w:rFonts w:ascii="Tahoma" w:eastAsia="Tahoma" w:hAnsi="Tahoma" w:cs="Tahoma"/>
                <w:b/>
                <w:bCs/>
                <w:sz w:val="18"/>
                <w:szCs w:val="18"/>
              </w:rPr>
            </w:pPr>
            <w:r>
              <w:rPr>
                <w:rFonts w:ascii="Tahoma" w:eastAsia="Tahoma" w:hAnsi="Tahoma" w:cs="Tahoma"/>
                <w:sz w:val="18"/>
                <w:szCs w:val="18"/>
              </w:rPr>
              <w:t>-manjši stroški usposabljanja za znanja, ki so že v podjetju</w:t>
            </w:r>
            <w:r>
              <w:rPr>
                <w:rFonts w:ascii="Tahoma" w:eastAsia="Tahoma" w:hAnsi="Tahoma" w:cs="Tahoma"/>
                <w:b/>
                <w:bCs/>
                <w:sz w:val="18"/>
                <w:szCs w:val="18"/>
              </w:rPr>
              <w:t> </w:t>
            </w:r>
          </w:p>
        </w:tc>
      </w:tr>
      <w:tr w14:paraId="18AD9BC6" w14:textId="77777777" w:rsidTr="005E0C1A">
        <w:tblPrEx>
          <w:tblW w:w="14340" w:type="dxa"/>
          <w:tblInd w:w="-100" w:type="dxa"/>
          <w:tblLayout w:type="fixed"/>
          <w:tblLook w:val="0600"/>
        </w:tblPrEx>
        <w:trPr>
          <w:trHeight w:val="860"/>
        </w:trPr>
        <w:tc>
          <w:tcPr>
            <w:tcW w:w="240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11737696" w14:textId="77777777">
            <w:pPr>
              <w:rPr>
                <w:rFonts w:ascii="Tahoma" w:eastAsia="Tahoma" w:hAnsi="Tahoma" w:cs="Tahoma"/>
                <w:b/>
                <w:bCs/>
                <w:color w:val="CC3399"/>
                <w:sz w:val="18"/>
                <w:szCs w:val="18"/>
              </w:rPr>
            </w:pPr>
            <w:r>
              <w:rPr>
                <w:rFonts w:ascii="Tahoma" w:eastAsia="Tahoma" w:hAnsi="Tahoma" w:cs="Tahoma"/>
                <w:b/>
                <w:bCs/>
                <w:color w:val="CC3399"/>
                <w:sz w:val="18"/>
                <w:szCs w:val="18"/>
              </w:rPr>
              <w:t>4.Medgeneracijsko povezovanje in prenos znanja</w:t>
            </w:r>
          </w:p>
          <w:p w:rsidR="00F14CFC" w:rsidP="005E0C1A" w14:paraId="15991A5B"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2D94E1F0" w14:textId="77777777">
            <w:pPr>
              <w:rPr>
                <w:rFonts w:ascii="Tahoma" w:eastAsia="Tahoma" w:hAnsi="Tahoma" w:cs="Tahoma"/>
                <w:b/>
                <w:bCs/>
                <w:sz w:val="18"/>
                <w:szCs w:val="18"/>
              </w:rPr>
            </w:pPr>
          </w:p>
          <w:p w:rsidR="00F14CFC" w:rsidP="005E0C1A" w14:paraId="43AC759A"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p w:rsidR="00F14CFC" w:rsidP="005E0C1A" w14:paraId="4A285E60" w14:textId="77777777">
            <w:pPr>
              <w:pBdr>
                <w:top w:val="nil"/>
                <w:left w:val="nil"/>
                <w:bottom w:val="nil"/>
                <w:right w:val="nil"/>
                <w:between w:val="nil"/>
              </w:pBdr>
              <w:ind w:left="720"/>
              <w:rPr>
                <w:rFonts w:ascii="Tahoma" w:eastAsia="Tahoma" w:hAnsi="Tahoma" w:cs="Tahoma"/>
                <w:b/>
                <w:bCs/>
                <w:color w:val="000000"/>
                <w:sz w:val="18"/>
                <w:szCs w:val="18"/>
              </w:rPr>
            </w:pPr>
            <w:r>
              <w:rPr>
                <w:rFonts w:ascii="Tahoma" w:eastAsia="Tahoma" w:hAnsi="Tahoma" w:cs="Tahoma"/>
                <w:b/>
                <w:bCs/>
                <w:color w:val="000000"/>
                <w:sz w:val="18"/>
                <w:szCs w:val="18"/>
              </w:rPr>
              <w:t> </w:t>
            </w:r>
          </w:p>
        </w:tc>
        <w:tc>
          <w:tcPr>
            <w:tcW w:w="26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09B96304"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Medgeneracijska usposabljanja, druženja.</w:t>
            </w:r>
          </w:p>
          <w:p w:rsidR="00F14CFC" w:rsidP="005E0C1A" w14:paraId="281857A3"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Izvajali bomo aktivnosti za boljše poznavanje in razumevanje specifik posameznih starostnih generacij.  Organizirali bomo neformalna medgeneracijska druženja.</w:t>
            </w:r>
          </w:p>
          <w:p w:rsidR="00F14CFC" w:rsidP="005E0C1A" w14:paraId="48E6D11F"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Ukrep:</w:t>
            </w:r>
            <w:r>
              <w:rPr>
                <w:rFonts w:ascii="Tahoma" w:eastAsia="Tahoma" w:hAnsi="Tahoma" w:cs="Tahoma"/>
                <w:color w:val="000000"/>
                <w:sz w:val="18"/>
                <w:szCs w:val="18"/>
              </w:rPr>
              <w:t xml:space="preserve"> Skupaj zmoremo, generacijska komplementarnost, Druženje povezuje</w:t>
            </w:r>
          </w:p>
        </w:tc>
        <w:tc>
          <w:tcPr>
            <w:tcW w:w="214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59F161FC"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b/>
                <w:bCs/>
                <w:color w:val="000000"/>
                <w:sz w:val="18"/>
                <w:szCs w:val="18"/>
              </w:rPr>
              <w:t>Zagotoviti in spodbujati sodelovalno medgeneracijsko klimo </w:t>
            </w:r>
          </w:p>
          <w:p w:rsidR="00F14CFC" w:rsidP="005E0C1A" w14:paraId="1C48E494" w14:textId="77777777">
            <w:pPr>
              <w:pBdr>
                <w:top w:val="nil"/>
                <w:left w:val="nil"/>
                <w:bottom w:val="nil"/>
                <w:right w:val="nil"/>
                <w:between w:val="nil"/>
              </w:pBdr>
              <w:rPr>
                <w:rFonts w:ascii="Tahoma" w:eastAsia="Tahoma" w:hAnsi="Tahoma" w:cs="Tahoma"/>
                <w:b/>
                <w:bCs/>
                <w:color w:val="000000"/>
                <w:sz w:val="18"/>
                <w:szCs w:val="18"/>
              </w:rPr>
            </w:pPr>
          </w:p>
          <w:p w:rsidR="00F14CFC" w:rsidP="005E0C1A" w14:paraId="3375C80D"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(podjetje, posameznik)</w:t>
            </w:r>
          </w:p>
        </w:tc>
        <w:tc>
          <w:tcPr>
            <w:tcW w:w="17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48885CBC"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Kadrovska služba, vodje, zaposleni</w:t>
            </w:r>
            <w:r>
              <w:rPr>
                <w:rFonts w:ascii="Tahoma" w:eastAsia="Tahoma" w:hAnsi="Tahoma" w:cs="Tahoma"/>
                <w:b/>
                <w:bCs/>
                <w:color w:val="000000"/>
                <w:sz w:val="18"/>
                <w:szCs w:val="18"/>
              </w:rPr>
              <w:t xml:space="preserve">, </w:t>
            </w:r>
            <w:r>
              <w:rPr>
                <w:rFonts w:ascii="Tahoma" w:eastAsia="Tahoma" w:hAnsi="Tahoma" w:cs="Tahoma"/>
                <w:color w:val="000000"/>
                <w:sz w:val="18"/>
                <w:szCs w:val="18"/>
              </w:rPr>
              <w:t>zunanji sodelavci</w:t>
            </w:r>
          </w:p>
        </w:tc>
        <w:tc>
          <w:tcPr>
            <w:tcW w:w="170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325A731C"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4.000</w:t>
            </w:r>
          </w:p>
        </w:tc>
        <w:tc>
          <w:tcPr>
            <w:tcW w:w="158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52FED8B4"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06 2026</w:t>
            </w:r>
          </w:p>
          <w:p w:rsidR="00F14CFC" w:rsidP="005E0C1A" w14:paraId="15CC61F0" w14:textId="77777777">
            <w:pPr>
              <w:pBdr>
                <w:top w:val="nil"/>
                <w:left w:val="nil"/>
                <w:bottom w:val="nil"/>
                <w:right w:val="nil"/>
                <w:between w:val="nil"/>
              </w:pBdr>
              <w:rPr>
                <w:rFonts w:ascii="Tahoma" w:eastAsia="Tahoma" w:hAnsi="Tahoma" w:cs="Tahoma"/>
                <w:color w:val="000000"/>
                <w:sz w:val="18"/>
                <w:szCs w:val="18"/>
              </w:rPr>
            </w:pPr>
          </w:p>
          <w:p w:rsidR="00F14CFC" w:rsidP="005E0C1A" w14:paraId="5CD5E0EB"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Do 12 2026</w:t>
            </w:r>
          </w:p>
          <w:p w:rsidR="00F14CFC" w:rsidP="005E0C1A" w14:paraId="14228212" w14:textId="77777777">
            <w:pPr>
              <w:pBdr>
                <w:top w:val="nil"/>
                <w:left w:val="nil"/>
                <w:bottom w:val="nil"/>
                <w:right w:val="nil"/>
                <w:between w:val="nil"/>
              </w:pBdr>
              <w:rPr>
                <w:rFonts w:ascii="Tahoma" w:eastAsia="Tahoma" w:hAnsi="Tahoma" w:cs="Tahoma"/>
                <w:color w:val="000000"/>
                <w:sz w:val="18"/>
                <w:szCs w:val="18"/>
              </w:rPr>
            </w:pPr>
          </w:p>
          <w:p w:rsidR="00F14CFC" w:rsidP="005E0C1A" w14:paraId="0AE4B932" w14:textId="77777777">
            <w:pPr>
              <w:pBdr>
                <w:top w:val="nil"/>
                <w:left w:val="nil"/>
                <w:bottom w:val="nil"/>
                <w:right w:val="nil"/>
                <w:between w:val="nil"/>
              </w:pBdr>
              <w:rPr>
                <w:rFonts w:ascii="Tahoma" w:eastAsia="Tahoma" w:hAnsi="Tahoma" w:cs="Tahoma"/>
                <w:b/>
                <w:bCs/>
                <w:color w:val="000000"/>
                <w:sz w:val="18"/>
                <w:szCs w:val="18"/>
              </w:rPr>
            </w:pPr>
            <w:r>
              <w:rPr>
                <w:rFonts w:ascii="Tahoma" w:eastAsia="Tahoma" w:hAnsi="Tahoma" w:cs="Tahoma"/>
                <w:color w:val="000000"/>
                <w:sz w:val="18"/>
                <w:szCs w:val="18"/>
              </w:rPr>
              <w:t>permanentno</w:t>
            </w:r>
          </w:p>
        </w:tc>
        <w:tc>
          <w:tcPr>
            <w:tcW w:w="2220" w:type="dxa"/>
            <w:tcBorders>
              <w:top w:val="single" w:sz="8" w:space="0" w:color="FFFFFF"/>
              <w:left w:val="single" w:sz="8" w:space="0" w:color="FFFFFF"/>
              <w:bottom w:val="single" w:sz="8" w:space="0" w:color="FFFFFF"/>
              <w:right w:val="single" w:sz="8" w:space="0" w:color="FFFFFF"/>
            </w:tcBorders>
            <w:shd w:val="clear" w:color="auto" w:fill="F3F9FA"/>
            <w:tcMar>
              <w:top w:w="15" w:type="dxa"/>
              <w:left w:w="100" w:type="dxa"/>
              <w:bottom w:w="0" w:type="dxa"/>
              <w:right w:w="100" w:type="dxa"/>
            </w:tcMar>
          </w:tcPr>
          <w:p w:rsidR="00F14CFC" w:rsidP="005E0C1A" w14:paraId="03A15FAD" w14:textId="77777777">
            <w:pPr>
              <w:rPr>
                <w:rFonts w:ascii="Tahoma" w:eastAsia="Tahoma" w:hAnsi="Tahoma" w:cs="Tahoma"/>
                <w:sz w:val="18"/>
                <w:szCs w:val="18"/>
              </w:rPr>
            </w:pPr>
            <w:r>
              <w:rPr>
                <w:rFonts w:ascii="Tahoma" w:eastAsia="Tahoma" w:hAnsi="Tahoma" w:cs="Tahoma"/>
                <w:sz w:val="18"/>
                <w:szCs w:val="18"/>
              </w:rPr>
              <w:t>-Boljša organizacijska klima</w:t>
            </w:r>
          </w:p>
          <w:p w:rsidR="00F14CFC" w:rsidP="005E0C1A" w14:paraId="60E01F47" w14:textId="77777777">
            <w:pPr>
              <w:rPr>
                <w:rFonts w:ascii="Tahoma" w:eastAsia="Tahoma" w:hAnsi="Tahoma" w:cs="Tahoma"/>
                <w:sz w:val="18"/>
                <w:szCs w:val="18"/>
              </w:rPr>
            </w:pPr>
            <w:r>
              <w:rPr>
                <w:rFonts w:ascii="Tahoma" w:eastAsia="Tahoma" w:hAnsi="Tahoma" w:cs="Tahoma"/>
                <w:sz w:val="18"/>
                <w:szCs w:val="18"/>
              </w:rPr>
              <w:t>-Boljše medgeneracijsko razumevanje</w:t>
            </w:r>
          </w:p>
          <w:p w:rsidR="00F14CFC" w:rsidP="005E0C1A" w14:paraId="111CBFD0" w14:textId="77777777">
            <w:pPr>
              <w:rPr>
                <w:rFonts w:ascii="Tahoma" w:eastAsia="Tahoma" w:hAnsi="Tahoma" w:cs="Tahoma"/>
                <w:sz w:val="18"/>
                <w:szCs w:val="18"/>
              </w:rPr>
            </w:pPr>
            <w:r>
              <w:rPr>
                <w:rFonts w:ascii="Tahoma" w:eastAsia="Tahoma" w:hAnsi="Tahoma" w:cs="Tahoma"/>
                <w:sz w:val="18"/>
                <w:szCs w:val="18"/>
              </w:rPr>
              <w:t>-Večje timsko delo</w:t>
            </w:r>
          </w:p>
          <w:p w:rsidR="00F14CFC" w:rsidP="005E0C1A" w14:paraId="16F739F3" w14:textId="77777777">
            <w:pPr>
              <w:rPr>
                <w:rFonts w:ascii="Tahoma" w:eastAsia="Tahoma" w:hAnsi="Tahoma" w:cs="Tahoma"/>
                <w:sz w:val="18"/>
                <w:szCs w:val="18"/>
              </w:rPr>
            </w:pPr>
            <w:r>
              <w:rPr>
                <w:rFonts w:ascii="Tahoma" w:eastAsia="Tahoma" w:hAnsi="Tahoma" w:cs="Tahoma"/>
                <w:sz w:val="18"/>
                <w:szCs w:val="18"/>
              </w:rPr>
              <w:t>-Medsebojna pomoč in sodelovanje</w:t>
            </w:r>
          </w:p>
          <w:p w:rsidR="00F14CFC" w:rsidP="005E0C1A" w14:paraId="2576D946"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-Večje zadovoljstvo  </w:t>
            </w:r>
          </w:p>
          <w:p w:rsidR="00F14CFC" w:rsidP="005E0C1A" w14:paraId="5B7A1C88" w14:textId="77777777">
            <w:p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 Boljši pretok in ohranjanje znanja</w:t>
            </w:r>
          </w:p>
          <w:p w:rsidR="00F14CFC" w:rsidP="005E0C1A" w14:paraId="76A57FE5" w14:textId="77777777">
            <w:pPr>
              <w:pBdr>
                <w:top w:val="nil"/>
                <w:left w:val="nil"/>
                <w:bottom w:val="nil"/>
                <w:right w:val="nil"/>
                <w:between w:val="nil"/>
              </w:pBdr>
              <w:rPr>
                <w:rFonts w:ascii="Tahoma" w:eastAsia="Tahoma" w:hAnsi="Tahoma" w:cs="Tahoma"/>
                <w:color w:val="000000"/>
                <w:sz w:val="18"/>
                <w:szCs w:val="18"/>
              </w:rPr>
            </w:pPr>
          </w:p>
          <w:p w:rsidR="00F14CFC" w:rsidP="005E0C1A" w14:paraId="46286303" w14:textId="77777777">
            <w:pPr>
              <w:pBdr>
                <w:top w:val="nil"/>
                <w:left w:val="nil"/>
                <w:bottom w:val="nil"/>
                <w:right w:val="nil"/>
                <w:between w:val="nil"/>
              </w:pBdr>
              <w:rPr>
                <w:rFonts w:ascii="Tahoma" w:eastAsia="Tahoma" w:hAnsi="Tahoma" w:cs="Tahoma"/>
                <w:color w:val="000000"/>
                <w:sz w:val="18"/>
                <w:szCs w:val="18"/>
              </w:rPr>
            </w:pPr>
          </w:p>
          <w:p w:rsidR="00F14CFC" w:rsidP="005E0C1A" w14:paraId="166B3672" w14:textId="77777777">
            <w:pPr>
              <w:pBdr>
                <w:top w:val="nil"/>
                <w:left w:val="nil"/>
                <w:bottom w:val="nil"/>
                <w:right w:val="nil"/>
                <w:between w:val="nil"/>
              </w:pBdr>
              <w:rPr>
                <w:rFonts w:ascii="Tahoma" w:eastAsia="Tahoma" w:hAnsi="Tahoma" w:cs="Tahoma"/>
                <w:color w:val="000000"/>
                <w:sz w:val="18"/>
                <w:szCs w:val="18"/>
              </w:rPr>
            </w:pPr>
          </w:p>
          <w:p w:rsidR="00F14CFC" w:rsidP="005E0C1A" w14:paraId="2A146A6A" w14:textId="77777777">
            <w:pPr>
              <w:pBdr>
                <w:top w:val="nil"/>
                <w:left w:val="nil"/>
                <w:bottom w:val="nil"/>
                <w:right w:val="nil"/>
                <w:between w:val="nil"/>
              </w:pBdr>
              <w:rPr>
                <w:rFonts w:ascii="Tahoma" w:eastAsia="Tahoma" w:hAnsi="Tahoma" w:cs="Tahoma"/>
                <w:color w:val="000000"/>
                <w:sz w:val="18"/>
                <w:szCs w:val="18"/>
              </w:rPr>
            </w:pPr>
          </w:p>
          <w:p w:rsidR="00F14CFC" w:rsidP="005E0C1A" w14:paraId="6C43246B" w14:textId="77777777">
            <w:pPr>
              <w:pBdr>
                <w:top w:val="nil"/>
                <w:left w:val="nil"/>
                <w:bottom w:val="nil"/>
                <w:right w:val="nil"/>
                <w:between w:val="nil"/>
              </w:pBdr>
              <w:rPr>
                <w:rFonts w:ascii="Tahoma" w:eastAsia="Tahoma" w:hAnsi="Tahoma" w:cs="Tahoma"/>
                <w:b/>
                <w:bCs/>
                <w:color w:val="000000"/>
                <w:sz w:val="18"/>
                <w:szCs w:val="18"/>
              </w:rPr>
            </w:pPr>
          </w:p>
          <w:p w:rsidR="00F14CFC" w:rsidP="005E0C1A" w14:paraId="66D91AC0" w14:textId="77777777">
            <w:pPr>
              <w:pBdr>
                <w:top w:val="nil"/>
                <w:left w:val="nil"/>
                <w:bottom w:val="nil"/>
                <w:right w:val="nil"/>
                <w:between w:val="nil"/>
              </w:pBdr>
              <w:rPr>
                <w:rFonts w:ascii="Tahoma" w:eastAsia="Tahoma" w:hAnsi="Tahoma" w:cs="Tahoma"/>
                <w:b/>
                <w:bCs/>
                <w:color w:val="000000"/>
                <w:sz w:val="18"/>
                <w:szCs w:val="18"/>
              </w:rPr>
            </w:pPr>
          </w:p>
          <w:p w:rsidR="00F14CFC" w:rsidP="005E0C1A" w14:paraId="31E41796" w14:textId="77777777">
            <w:pPr>
              <w:pBdr>
                <w:top w:val="nil"/>
                <w:left w:val="nil"/>
                <w:bottom w:val="nil"/>
                <w:right w:val="nil"/>
                <w:between w:val="nil"/>
              </w:pBdr>
              <w:rPr>
                <w:rFonts w:ascii="Tahoma" w:eastAsia="Tahoma" w:hAnsi="Tahoma" w:cs="Tahoma"/>
                <w:b/>
                <w:bCs/>
                <w:color w:val="000000"/>
                <w:sz w:val="18"/>
                <w:szCs w:val="18"/>
              </w:rPr>
            </w:pPr>
          </w:p>
          <w:p w:rsidR="00F14CFC" w:rsidP="005E0C1A" w14:paraId="1669952F" w14:textId="77777777">
            <w:pPr>
              <w:pBdr>
                <w:top w:val="nil"/>
                <w:left w:val="nil"/>
                <w:bottom w:val="nil"/>
                <w:right w:val="nil"/>
                <w:between w:val="nil"/>
              </w:pBdr>
              <w:rPr>
                <w:rFonts w:ascii="Tahoma" w:eastAsia="Tahoma" w:hAnsi="Tahoma" w:cs="Tahoma"/>
                <w:b/>
                <w:bCs/>
                <w:color w:val="000000"/>
                <w:sz w:val="18"/>
                <w:szCs w:val="18"/>
              </w:rPr>
            </w:pPr>
          </w:p>
          <w:p w:rsidR="00F14CFC" w:rsidP="005E0C1A" w14:paraId="6B8CEEAF" w14:textId="77777777">
            <w:pPr>
              <w:pBdr>
                <w:top w:val="nil"/>
                <w:left w:val="nil"/>
                <w:bottom w:val="nil"/>
                <w:right w:val="nil"/>
                <w:between w:val="nil"/>
              </w:pBdr>
              <w:rPr>
                <w:rFonts w:ascii="Tahoma" w:eastAsia="Tahoma" w:hAnsi="Tahoma" w:cs="Tahoma"/>
                <w:b/>
                <w:bCs/>
                <w:color w:val="000000"/>
                <w:sz w:val="18"/>
                <w:szCs w:val="18"/>
              </w:rPr>
            </w:pPr>
          </w:p>
        </w:tc>
      </w:tr>
    </w:tbl>
    <w:p w:rsidR="00DD5E6D" w14:paraId="688CC37E" w14:textId="77777777">
      <w:r>
        <w:br w:type="page"/>
      </w:r>
    </w:p>
    <w:tbl>
      <w:tblPr>
        <w:tblW w:w="14340" w:type="dxa"/>
        <w:tblInd w:w="-100" w:type="dxa"/>
        <w:tblLayout w:type="fixed"/>
        <w:tblLook w:val="0600"/>
      </w:tblPr>
      <w:tblGrid>
        <w:gridCol w:w="2400"/>
        <w:gridCol w:w="2600"/>
        <w:gridCol w:w="2140"/>
        <w:gridCol w:w="1700"/>
        <w:gridCol w:w="1700"/>
        <w:gridCol w:w="1580"/>
        <w:gridCol w:w="2220"/>
      </w:tblGrid>
      <w:tr w14:paraId="0618C8DD" w14:textId="77777777" w:rsidTr="005E0C1A">
        <w:tblPrEx>
          <w:tblW w:w="14340" w:type="dxa"/>
          <w:tblInd w:w="-100" w:type="dxa"/>
          <w:tblLayout w:type="fixed"/>
          <w:tblLook w:val="0600"/>
        </w:tblPrEx>
        <w:trPr>
          <w:trHeight w:val="793"/>
        </w:trPr>
        <w:tc>
          <w:tcPr>
            <w:tcW w:w="24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73DB97E" w14:textId="292AC322">
            <w:pPr>
              <w:rPr>
                <w:rFonts w:ascii="Tahoma" w:eastAsia="Tahoma" w:hAnsi="Tahoma" w:cs="Tahoma"/>
                <w:b/>
                <w:bCs/>
                <w:sz w:val="18"/>
                <w:szCs w:val="18"/>
              </w:rPr>
            </w:pPr>
            <w:r>
              <w:rPr>
                <w:rFonts w:ascii="Tahoma" w:eastAsia="Tahoma" w:hAnsi="Tahoma" w:cs="Tahoma"/>
                <w:b/>
                <w:bCs/>
                <w:sz w:val="18"/>
                <w:szCs w:val="18"/>
              </w:rPr>
              <w:t>PODROČJE KJER ŽELIMO IZBOLJŠAVE</w:t>
            </w:r>
          </w:p>
        </w:tc>
        <w:tc>
          <w:tcPr>
            <w:tcW w:w="2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76020A4F" w14:textId="77777777">
            <w:pPr>
              <w:rPr>
                <w:rFonts w:ascii="Tahoma" w:eastAsia="Tahoma" w:hAnsi="Tahoma" w:cs="Tahoma"/>
                <w:b/>
                <w:bCs/>
                <w:sz w:val="18"/>
                <w:szCs w:val="18"/>
              </w:rPr>
            </w:pPr>
            <w:r>
              <w:rPr>
                <w:rFonts w:ascii="Tahoma" w:eastAsia="Tahoma" w:hAnsi="Tahoma" w:cs="Tahoma"/>
                <w:b/>
                <w:bCs/>
                <w:sz w:val="18"/>
                <w:szCs w:val="18"/>
              </w:rPr>
              <w:t>UKREP</w:t>
            </w:r>
          </w:p>
          <w:p w:rsidR="00F14CFC" w:rsidP="005E0C1A" w14:paraId="47527C59" w14:textId="77777777">
            <w:pPr>
              <w:rPr>
                <w:rFonts w:ascii="Tahoma" w:eastAsia="Tahoma" w:hAnsi="Tahoma" w:cs="Tahoma"/>
                <w:b/>
                <w:bCs/>
                <w:sz w:val="18"/>
                <w:szCs w:val="18"/>
              </w:rPr>
            </w:pPr>
            <w:r>
              <w:rPr>
                <w:rFonts w:ascii="Tahoma" w:eastAsia="Tahoma" w:hAnsi="Tahoma" w:cs="Tahoma"/>
                <w:b/>
                <w:bCs/>
                <w:sz w:val="18"/>
                <w:szCs w:val="18"/>
              </w:rPr>
              <w:t>POTREBNE AKTIVNOSTI</w:t>
            </w:r>
          </w:p>
        </w:tc>
        <w:tc>
          <w:tcPr>
            <w:tcW w:w="214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427941B7" w14:textId="77777777">
            <w:pPr>
              <w:rPr>
                <w:rFonts w:ascii="Tahoma" w:eastAsia="Tahoma" w:hAnsi="Tahoma" w:cs="Tahoma"/>
                <w:b/>
                <w:bCs/>
                <w:sz w:val="18"/>
                <w:szCs w:val="18"/>
              </w:rPr>
            </w:pPr>
            <w:r>
              <w:rPr>
                <w:rFonts w:ascii="Tahoma" w:eastAsia="Tahoma" w:hAnsi="Tahoma" w:cs="Tahoma"/>
                <w:b/>
                <w:bCs/>
                <w:sz w:val="18"/>
                <w:szCs w:val="18"/>
              </w:rPr>
              <w:t>CILJ (za podjetje, enoto, posameznika)</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40DAEC16" w14:textId="77777777">
            <w:pPr>
              <w:rPr>
                <w:rFonts w:ascii="Tahoma" w:eastAsia="Tahoma" w:hAnsi="Tahoma" w:cs="Tahoma"/>
                <w:b/>
                <w:bCs/>
                <w:sz w:val="18"/>
                <w:szCs w:val="18"/>
              </w:rPr>
            </w:pPr>
            <w:r>
              <w:rPr>
                <w:rFonts w:ascii="Tahoma" w:eastAsia="Tahoma" w:hAnsi="Tahoma" w:cs="Tahoma"/>
                <w:b/>
                <w:bCs/>
                <w:sz w:val="18"/>
                <w:szCs w:val="18"/>
              </w:rPr>
              <w:t xml:space="preserve">NOSILEC  </w:t>
            </w:r>
          </w:p>
          <w:p w:rsidR="00F14CFC" w:rsidP="005E0C1A" w14:paraId="299FE355" w14:textId="77777777">
            <w:pPr>
              <w:rPr>
                <w:rFonts w:ascii="Tahoma" w:eastAsia="Tahoma" w:hAnsi="Tahoma" w:cs="Tahoma"/>
                <w:b/>
                <w:bCs/>
                <w:sz w:val="18"/>
                <w:szCs w:val="18"/>
              </w:rPr>
            </w:pPr>
            <w:r>
              <w:rPr>
                <w:rFonts w:ascii="Tahoma" w:eastAsia="Tahoma" w:hAnsi="Tahoma" w:cs="Tahoma"/>
                <w:b/>
                <w:bCs/>
                <w:sz w:val="18"/>
                <w:szCs w:val="18"/>
              </w:rPr>
              <w:t>Interno, eksterno</w:t>
            </w:r>
          </w:p>
          <w:p w:rsidR="00F14CFC" w:rsidP="005E0C1A" w14:paraId="75E0F776" w14:textId="77777777">
            <w:pPr>
              <w:rPr>
                <w:rFonts w:ascii="Tahoma" w:eastAsia="Tahoma" w:hAnsi="Tahoma" w:cs="Tahoma"/>
                <w:b/>
                <w:bCs/>
                <w:sz w:val="18"/>
                <w:szCs w:val="18"/>
              </w:rPr>
            </w:pPr>
            <w:r>
              <w:rPr>
                <w:rFonts w:ascii="Tahoma" w:eastAsia="Tahoma" w:hAnsi="Tahoma" w:cs="Tahoma"/>
                <w:b/>
                <w:bCs/>
                <w:sz w:val="18"/>
                <w:szCs w:val="18"/>
              </w:rPr>
              <w:t>sodelujejo</w:t>
            </w:r>
          </w:p>
        </w:tc>
        <w:tc>
          <w:tcPr>
            <w:tcW w:w="17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28263ED" w14:textId="77777777">
            <w:pPr>
              <w:rPr>
                <w:rFonts w:ascii="Tahoma" w:eastAsia="Tahoma" w:hAnsi="Tahoma" w:cs="Tahoma"/>
                <w:b/>
                <w:bCs/>
                <w:sz w:val="18"/>
                <w:szCs w:val="18"/>
              </w:rPr>
            </w:pPr>
            <w:r>
              <w:rPr>
                <w:rFonts w:ascii="Tahoma" w:eastAsia="Tahoma" w:hAnsi="Tahoma" w:cs="Tahoma"/>
                <w:b/>
                <w:bCs/>
                <w:sz w:val="18"/>
                <w:szCs w:val="18"/>
              </w:rPr>
              <w:t>FINANČNO in NEFINANČNO</w:t>
            </w:r>
          </w:p>
          <w:p w:rsidR="00F14CFC" w:rsidP="005E0C1A" w14:paraId="6F4050E3" w14:textId="77777777">
            <w:pPr>
              <w:rPr>
                <w:rFonts w:ascii="Tahoma" w:eastAsia="Tahoma" w:hAnsi="Tahoma" w:cs="Tahoma"/>
                <w:b/>
                <w:bCs/>
                <w:sz w:val="18"/>
                <w:szCs w:val="18"/>
              </w:rPr>
            </w:pPr>
            <w:r>
              <w:rPr>
                <w:rFonts w:ascii="Tahoma" w:eastAsia="Tahoma" w:hAnsi="Tahoma" w:cs="Tahoma"/>
                <w:b/>
                <w:bCs/>
                <w:sz w:val="18"/>
                <w:szCs w:val="18"/>
              </w:rPr>
              <w:t>vrednotenje</w:t>
            </w:r>
          </w:p>
        </w:tc>
        <w:tc>
          <w:tcPr>
            <w:tcW w:w="158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116C13D9" w14:textId="77777777">
            <w:pPr>
              <w:rPr>
                <w:rFonts w:ascii="Tahoma" w:eastAsia="Tahoma" w:hAnsi="Tahoma" w:cs="Tahoma"/>
                <w:b/>
                <w:bCs/>
                <w:sz w:val="18"/>
                <w:szCs w:val="18"/>
              </w:rPr>
            </w:pPr>
            <w:r>
              <w:rPr>
                <w:rFonts w:ascii="Tahoma" w:eastAsia="Tahoma" w:hAnsi="Tahoma" w:cs="Tahoma"/>
                <w:b/>
                <w:bCs/>
                <w:sz w:val="18"/>
                <w:szCs w:val="18"/>
              </w:rPr>
              <w:t>ČASOVNICA</w:t>
            </w:r>
          </w:p>
          <w:p w:rsidR="00F14CFC" w:rsidP="005E0C1A" w14:paraId="7A421736" w14:textId="77777777">
            <w:pPr>
              <w:rPr>
                <w:rFonts w:ascii="Tahoma" w:eastAsia="Tahoma" w:hAnsi="Tahoma" w:cs="Tahoma"/>
                <w:b/>
                <w:bCs/>
                <w:sz w:val="18"/>
                <w:szCs w:val="18"/>
              </w:rPr>
            </w:pPr>
            <w:r>
              <w:rPr>
                <w:rFonts w:ascii="Tahoma" w:eastAsia="Tahoma" w:hAnsi="Tahoma" w:cs="Tahoma"/>
                <w:b/>
                <w:bCs/>
                <w:sz w:val="18"/>
                <w:szCs w:val="18"/>
              </w:rPr>
              <w:t>Kontrolne točke</w:t>
            </w:r>
          </w:p>
        </w:tc>
        <w:tc>
          <w:tcPr>
            <w:tcW w:w="222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00" w:type="dxa"/>
              <w:bottom w:w="0" w:type="dxa"/>
              <w:right w:w="100" w:type="dxa"/>
            </w:tcMar>
          </w:tcPr>
          <w:p w:rsidR="00F14CFC" w:rsidP="005E0C1A" w14:paraId="54817956" w14:textId="77777777">
            <w:pPr>
              <w:rPr>
                <w:rFonts w:ascii="Tahoma" w:eastAsia="Tahoma" w:hAnsi="Tahoma" w:cs="Tahoma"/>
                <w:b/>
                <w:bCs/>
                <w:sz w:val="18"/>
                <w:szCs w:val="18"/>
              </w:rPr>
            </w:pPr>
            <w:r>
              <w:rPr>
                <w:rFonts w:ascii="Tahoma" w:eastAsia="Tahoma" w:hAnsi="Tahoma" w:cs="Tahoma"/>
                <w:b/>
                <w:bCs/>
                <w:sz w:val="18"/>
                <w:szCs w:val="18"/>
              </w:rPr>
              <w:t>MERILO USPEŠNOSTI</w:t>
            </w:r>
          </w:p>
        </w:tc>
      </w:tr>
      <w:tr w14:paraId="30ABC8CC" w14:textId="77777777" w:rsidTr="005E0C1A">
        <w:tblPrEx>
          <w:tblW w:w="14340" w:type="dxa"/>
          <w:tblInd w:w="-100" w:type="dxa"/>
          <w:tblLayout w:type="fixed"/>
          <w:tblLook w:val="0600"/>
        </w:tblPrEx>
        <w:trPr>
          <w:trHeight w:val="1461"/>
        </w:trPr>
        <w:tc>
          <w:tcPr>
            <w:tcW w:w="24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7FDE79FB" w14:textId="77777777">
            <w:pPr>
              <w:rPr>
                <w:rFonts w:ascii="Tahoma" w:eastAsia="Tahoma" w:hAnsi="Tahoma" w:cs="Tahoma"/>
                <w:b/>
                <w:bCs/>
                <w:color w:val="FF9900"/>
                <w:sz w:val="18"/>
                <w:szCs w:val="18"/>
              </w:rPr>
            </w:pPr>
            <w:r>
              <w:rPr>
                <w:rFonts w:ascii="Tahoma" w:eastAsia="Tahoma" w:hAnsi="Tahoma" w:cs="Tahoma"/>
                <w:b/>
                <w:bCs/>
                <w:color w:val="FF9900"/>
                <w:sz w:val="18"/>
                <w:szCs w:val="18"/>
              </w:rPr>
              <w:t>5. Zavzetost in vključevanje starejših zaposlenih  </w:t>
            </w:r>
          </w:p>
          <w:p w:rsidR="00F14CFC" w:rsidP="005E0C1A" w14:paraId="14FA9F20" w14:textId="77777777">
            <w:pPr>
              <w:pBdr>
                <w:top w:val="nil"/>
                <w:left w:val="nil"/>
                <w:bottom w:val="nil"/>
                <w:right w:val="nil"/>
                <w:between w:val="nil"/>
              </w:pBdr>
              <w:ind w:left="720"/>
              <w:rPr>
                <w:rFonts w:ascii="Tahoma" w:eastAsia="Tahoma" w:hAnsi="Tahoma" w:cs="Tahoma"/>
                <w:b/>
                <w:bCs/>
                <w:color w:val="FF9900"/>
                <w:sz w:val="18"/>
                <w:szCs w:val="18"/>
              </w:rPr>
            </w:pPr>
            <w:r>
              <w:rPr>
                <w:rFonts w:ascii="Tahoma" w:eastAsia="Tahoma" w:hAnsi="Tahoma" w:cs="Tahoma"/>
                <w:b/>
                <w:bCs/>
                <w:color w:val="FF9900"/>
                <w:sz w:val="18"/>
                <w:szCs w:val="18"/>
              </w:rPr>
              <w:t> </w:t>
            </w:r>
          </w:p>
          <w:p w:rsidR="00F14CFC" w:rsidP="005E0C1A" w14:paraId="6DB75BB9" w14:textId="77777777">
            <w:pPr>
              <w:pBdr>
                <w:top w:val="nil"/>
                <w:left w:val="nil"/>
                <w:bottom w:val="nil"/>
                <w:right w:val="nil"/>
                <w:between w:val="nil"/>
              </w:pBdr>
              <w:ind w:left="720"/>
              <w:rPr>
                <w:rFonts w:ascii="Tahoma" w:eastAsia="Tahoma" w:hAnsi="Tahoma" w:cs="Tahoma"/>
                <w:b/>
                <w:bCs/>
                <w:color w:val="FF9900"/>
                <w:sz w:val="18"/>
                <w:szCs w:val="18"/>
              </w:rPr>
            </w:pPr>
            <w:r>
              <w:rPr>
                <w:rFonts w:ascii="Tahoma" w:eastAsia="Tahoma" w:hAnsi="Tahoma" w:cs="Tahoma"/>
                <w:b/>
                <w:bCs/>
                <w:color w:val="FF9900"/>
                <w:sz w:val="18"/>
                <w:szCs w:val="18"/>
              </w:rPr>
              <w:t>  </w:t>
            </w:r>
          </w:p>
        </w:tc>
        <w:tc>
          <w:tcPr>
            <w:tcW w:w="26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E46C4E4" w14:textId="77777777">
            <w:pPr>
              <w:rPr>
                <w:rFonts w:ascii="Tahoma" w:eastAsia="Tahoma" w:hAnsi="Tahoma" w:cs="Tahoma"/>
                <w:sz w:val="18"/>
                <w:szCs w:val="18"/>
              </w:rPr>
            </w:pPr>
            <w:r>
              <w:rPr>
                <w:rFonts w:ascii="Tahoma" w:eastAsia="Tahoma" w:hAnsi="Tahoma" w:cs="Tahoma"/>
                <w:sz w:val="18"/>
                <w:szCs w:val="18"/>
              </w:rPr>
              <w:t>Pomembno nam je, da so naši starejši zaposleni vključeni in se čutijo pomembne. Zato bomo naše starejše zaposlene redno vključevali v nove, pomembne  projekte. Za večjo vključenost in povezanost bomo izvedli tudi ukrepe, ki povezujejo profesionalno in zasebno plat starejših zaposlenih.</w:t>
            </w:r>
          </w:p>
          <w:p w:rsidR="00F14CFC" w:rsidP="005E0C1A" w14:paraId="6BFC1BE4" w14:textId="77777777">
            <w:pPr>
              <w:rPr>
                <w:rFonts w:ascii="Tahoma" w:eastAsia="Tahoma" w:hAnsi="Tahoma" w:cs="Tahoma"/>
                <w:sz w:val="18"/>
                <w:szCs w:val="18"/>
              </w:rPr>
            </w:pPr>
            <w:r>
              <w:rPr>
                <w:rFonts w:ascii="Tahoma" w:eastAsia="Tahoma" w:hAnsi="Tahoma" w:cs="Tahoma"/>
                <w:sz w:val="18"/>
                <w:szCs w:val="18"/>
              </w:rPr>
              <w:t>Ukrepi: Inovativna dejavnost, Organizirali bomo dan odprtih vrat za obisk vnukov v podjetju. </w:t>
            </w:r>
          </w:p>
        </w:tc>
        <w:tc>
          <w:tcPr>
            <w:tcW w:w="214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41C6FB74" w14:textId="77777777">
            <w:pPr>
              <w:rPr>
                <w:rFonts w:ascii="Tahoma" w:eastAsia="Tahoma" w:hAnsi="Tahoma" w:cs="Tahoma"/>
                <w:b/>
                <w:bCs/>
                <w:sz w:val="12"/>
                <w:szCs w:val="12"/>
              </w:rPr>
            </w:pPr>
            <w:r>
              <w:rPr>
                <w:rFonts w:ascii="Tahoma" w:eastAsia="Tahoma" w:hAnsi="Tahoma" w:cs="Tahoma"/>
                <w:b/>
                <w:bCs/>
                <w:sz w:val="18"/>
                <w:szCs w:val="18"/>
              </w:rPr>
              <w:t>Povišati in okrepiti delovno zavzetost starejših zaposlenih</w:t>
            </w:r>
            <w:r>
              <w:rPr>
                <w:rFonts w:ascii="Tahoma" w:eastAsia="Tahoma" w:hAnsi="Tahoma" w:cs="Tahoma"/>
                <w:b/>
                <w:bCs/>
                <w:sz w:val="12"/>
                <w:szCs w:val="12"/>
              </w:rPr>
              <w:t xml:space="preserve">  </w:t>
            </w:r>
          </w:p>
          <w:p w:rsidR="00F14CFC" w:rsidP="005E0C1A" w14:paraId="09A97446" w14:textId="77777777">
            <w:pPr>
              <w:rPr>
                <w:rFonts w:ascii="Tahoma" w:eastAsia="Tahoma" w:hAnsi="Tahoma" w:cs="Tahoma"/>
                <w:sz w:val="18"/>
                <w:szCs w:val="18"/>
              </w:rPr>
            </w:pPr>
            <w:r>
              <w:rPr>
                <w:rFonts w:ascii="Tahoma" w:eastAsia="Tahoma" w:hAnsi="Tahoma" w:cs="Tahoma"/>
                <w:sz w:val="18"/>
                <w:szCs w:val="18"/>
              </w:rPr>
              <w:t>Za vse starejše zaposlene.</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44DE60D2" w14:textId="77777777">
            <w:pPr>
              <w:rPr>
                <w:rFonts w:ascii="Tahoma" w:eastAsia="Tahoma" w:hAnsi="Tahoma" w:cs="Tahoma"/>
                <w:sz w:val="18"/>
                <w:szCs w:val="18"/>
              </w:rPr>
            </w:pPr>
            <w:r>
              <w:rPr>
                <w:rFonts w:ascii="Tahoma" w:eastAsia="Tahoma" w:hAnsi="Tahoma" w:cs="Tahoma"/>
                <w:sz w:val="18"/>
                <w:szCs w:val="18"/>
              </w:rPr>
              <w:t>Kadrovska služba, vodje;</w:t>
            </w:r>
          </w:p>
          <w:p w:rsidR="00F14CFC" w:rsidP="005E0C1A" w14:paraId="22352564" w14:textId="77777777">
            <w:pPr>
              <w:rPr>
                <w:rFonts w:ascii="Tahoma" w:eastAsia="Tahoma" w:hAnsi="Tahoma" w:cs="Tahoma"/>
                <w:sz w:val="18"/>
                <w:szCs w:val="18"/>
              </w:rPr>
            </w:pPr>
            <w:r>
              <w:rPr>
                <w:rFonts w:ascii="Tahoma" w:eastAsia="Tahoma" w:hAnsi="Tahoma" w:cs="Tahoma"/>
                <w:sz w:val="18"/>
                <w:szCs w:val="18"/>
              </w:rPr>
              <w:t>Zunanji izvajalci motivacijskih delavnic. </w:t>
            </w:r>
          </w:p>
        </w:tc>
        <w:tc>
          <w:tcPr>
            <w:tcW w:w="170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6BE843A5" w14:textId="77777777">
            <w:pPr>
              <w:rPr>
                <w:rFonts w:ascii="Tahoma" w:eastAsia="Tahoma" w:hAnsi="Tahoma" w:cs="Tahoma"/>
                <w:sz w:val="18"/>
                <w:szCs w:val="18"/>
              </w:rPr>
            </w:pPr>
            <w:r>
              <w:rPr>
                <w:rFonts w:ascii="Tahoma" w:eastAsia="Tahoma" w:hAnsi="Tahoma" w:cs="Tahoma"/>
                <w:sz w:val="18"/>
                <w:szCs w:val="18"/>
              </w:rPr>
              <w:t xml:space="preserve"> 3.000</w:t>
            </w:r>
          </w:p>
          <w:p w:rsidR="00F14CFC" w:rsidP="005E0C1A" w14:paraId="4877F45F" w14:textId="77777777">
            <w:pPr>
              <w:rPr>
                <w:rFonts w:ascii="Tahoma" w:eastAsia="Tahoma" w:hAnsi="Tahoma" w:cs="Tahoma"/>
                <w:sz w:val="18"/>
                <w:szCs w:val="18"/>
              </w:rPr>
            </w:pPr>
          </w:p>
        </w:tc>
        <w:tc>
          <w:tcPr>
            <w:tcW w:w="158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3CE6BBDA" w14:textId="77777777">
            <w:pPr>
              <w:rPr>
                <w:rFonts w:ascii="Tahoma" w:eastAsia="Tahoma" w:hAnsi="Tahoma" w:cs="Tahoma"/>
                <w:sz w:val="18"/>
                <w:szCs w:val="18"/>
              </w:rPr>
            </w:pPr>
            <w:r>
              <w:rPr>
                <w:rFonts w:ascii="Tahoma" w:eastAsia="Tahoma" w:hAnsi="Tahoma" w:cs="Tahoma"/>
                <w:sz w:val="18"/>
                <w:szCs w:val="18"/>
              </w:rPr>
              <w:t>-od 03 26</w:t>
            </w:r>
          </w:p>
          <w:p w:rsidR="00F14CFC" w:rsidP="005E0C1A" w14:paraId="7AC15DC7" w14:textId="77777777">
            <w:pPr>
              <w:rPr>
                <w:rFonts w:ascii="Tahoma" w:eastAsia="Tahoma" w:hAnsi="Tahoma" w:cs="Tahoma"/>
                <w:sz w:val="18"/>
                <w:szCs w:val="18"/>
              </w:rPr>
            </w:pPr>
            <w:r>
              <w:rPr>
                <w:rFonts w:ascii="Tahoma" w:eastAsia="Tahoma" w:hAnsi="Tahoma" w:cs="Tahoma"/>
                <w:sz w:val="18"/>
                <w:szCs w:val="18"/>
              </w:rPr>
              <w:t xml:space="preserve">do 12 26 </w:t>
            </w:r>
          </w:p>
          <w:p w:rsidR="00F14CFC" w:rsidP="005E0C1A" w14:paraId="67379559" w14:textId="77777777">
            <w:pPr>
              <w:pBdr>
                <w:top w:val="nil"/>
                <w:left w:val="nil"/>
                <w:bottom w:val="nil"/>
                <w:right w:val="nil"/>
                <w:between w:val="nil"/>
              </w:pBdr>
              <w:rPr>
                <w:rFonts w:ascii="Tahoma" w:eastAsia="Tahoma" w:hAnsi="Tahoma" w:cs="Tahoma"/>
                <w:color w:val="000000"/>
                <w:sz w:val="18"/>
                <w:szCs w:val="18"/>
              </w:rPr>
            </w:pPr>
          </w:p>
          <w:p w:rsidR="00F14CFC" w:rsidP="005E0C1A" w14:paraId="5A69737D" w14:textId="77777777">
            <w:pPr>
              <w:pBdr>
                <w:top w:val="nil"/>
                <w:left w:val="nil"/>
                <w:bottom w:val="nil"/>
                <w:right w:val="nil"/>
                <w:between w:val="nil"/>
              </w:pBdr>
              <w:rPr>
                <w:rFonts w:ascii="Tahoma" w:eastAsia="Tahoma" w:hAnsi="Tahoma" w:cs="Tahoma"/>
                <w:color w:val="000000"/>
                <w:sz w:val="18"/>
                <w:szCs w:val="18"/>
              </w:rPr>
            </w:pPr>
          </w:p>
        </w:tc>
        <w:tc>
          <w:tcPr>
            <w:tcW w:w="2220" w:type="dxa"/>
            <w:tcBorders>
              <w:top w:val="single" w:sz="24"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1A805B6D" w14:textId="77777777">
            <w:pPr>
              <w:rPr>
                <w:rFonts w:ascii="Tahoma" w:eastAsia="Tahoma" w:hAnsi="Tahoma" w:cs="Tahoma"/>
                <w:sz w:val="18"/>
                <w:szCs w:val="18"/>
              </w:rPr>
            </w:pPr>
            <w:r>
              <w:rPr>
                <w:rFonts w:ascii="Tahoma" w:eastAsia="Tahoma" w:hAnsi="Tahoma" w:cs="Tahoma"/>
                <w:b/>
                <w:bCs/>
                <w:sz w:val="18"/>
                <w:szCs w:val="18"/>
              </w:rPr>
              <w:t>-</w:t>
            </w:r>
            <w:r>
              <w:rPr>
                <w:rFonts w:ascii="Tahoma" w:eastAsia="Tahoma" w:hAnsi="Tahoma" w:cs="Tahoma"/>
                <w:sz w:val="18"/>
                <w:szCs w:val="18"/>
              </w:rPr>
              <w:t>višja produktivnost</w:t>
            </w:r>
          </w:p>
          <w:p w:rsidR="00F14CFC" w:rsidP="005E0C1A" w14:paraId="49403658" w14:textId="77777777">
            <w:pPr>
              <w:rPr>
                <w:rFonts w:ascii="Tahoma" w:eastAsia="Tahoma" w:hAnsi="Tahoma" w:cs="Tahoma"/>
                <w:sz w:val="18"/>
                <w:szCs w:val="18"/>
              </w:rPr>
            </w:pPr>
            <w:r>
              <w:rPr>
                <w:rFonts w:ascii="Tahoma" w:eastAsia="Tahoma" w:hAnsi="Tahoma" w:cs="Tahoma"/>
                <w:sz w:val="18"/>
                <w:szCs w:val="18"/>
              </w:rPr>
              <w:t xml:space="preserve">-večja vključenost in  </w:t>
            </w:r>
          </w:p>
          <w:p w:rsidR="00F14CFC" w:rsidP="005E0C1A" w14:paraId="3F71AE54" w14:textId="77777777">
            <w:pPr>
              <w:rPr>
                <w:rFonts w:ascii="Tahoma" w:eastAsia="Tahoma" w:hAnsi="Tahoma" w:cs="Tahoma"/>
                <w:sz w:val="18"/>
                <w:szCs w:val="18"/>
              </w:rPr>
            </w:pPr>
            <w:r>
              <w:rPr>
                <w:rFonts w:ascii="Tahoma" w:eastAsia="Tahoma" w:hAnsi="Tahoma" w:cs="Tahoma"/>
                <w:sz w:val="18"/>
                <w:szCs w:val="18"/>
              </w:rPr>
              <w:t xml:space="preserve"> </w:t>
            </w:r>
            <w:r>
              <w:rPr>
                <w:rFonts w:ascii="Tahoma" w:eastAsia="Tahoma" w:hAnsi="Tahoma" w:cs="Tahoma"/>
                <w:sz w:val="18"/>
                <w:szCs w:val="18"/>
              </w:rPr>
              <w:t>proaktivnost</w:t>
            </w:r>
          </w:p>
          <w:p w:rsidR="00F14CFC" w:rsidP="005E0C1A" w14:paraId="073996A0" w14:textId="77777777">
            <w:pPr>
              <w:rPr>
                <w:rFonts w:ascii="Tahoma" w:eastAsia="Tahoma" w:hAnsi="Tahoma" w:cs="Tahoma"/>
                <w:sz w:val="18"/>
                <w:szCs w:val="18"/>
              </w:rPr>
            </w:pPr>
            <w:r>
              <w:rPr>
                <w:rFonts w:ascii="Tahoma" w:eastAsia="Tahoma" w:hAnsi="Tahoma" w:cs="Tahoma"/>
                <w:sz w:val="18"/>
                <w:szCs w:val="18"/>
              </w:rPr>
              <w:t>-večje zadovoljstvo</w:t>
            </w:r>
          </w:p>
          <w:p w:rsidR="00F14CFC" w:rsidP="005E0C1A" w14:paraId="47541DE4" w14:textId="77777777">
            <w:pPr>
              <w:rPr>
                <w:rFonts w:ascii="Tahoma" w:eastAsia="Tahoma" w:hAnsi="Tahoma" w:cs="Tahoma"/>
                <w:b/>
                <w:bCs/>
                <w:sz w:val="18"/>
                <w:szCs w:val="18"/>
              </w:rPr>
            </w:pPr>
            <w:r>
              <w:rPr>
                <w:rFonts w:ascii="Tahoma" w:eastAsia="Tahoma" w:hAnsi="Tahoma" w:cs="Tahoma"/>
                <w:sz w:val="18"/>
                <w:szCs w:val="18"/>
              </w:rPr>
              <w:t>-aktivna zavzetost za delo</w:t>
            </w:r>
            <w:r>
              <w:rPr>
                <w:rFonts w:ascii="Tahoma" w:eastAsia="Tahoma" w:hAnsi="Tahoma" w:cs="Tahoma"/>
                <w:b/>
                <w:bCs/>
                <w:sz w:val="18"/>
                <w:szCs w:val="18"/>
              </w:rPr>
              <w:t> </w:t>
            </w:r>
          </w:p>
          <w:p w:rsidR="00F14CFC" w:rsidP="005E0C1A" w14:paraId="010B7C4A" w14:textId="77777777">
            <w:pPr>
              <w:rPr>
                <w:rFonts w:ascii="Tahoma" w:eastAsia="Tahoma" w:hAnsi="Tahoma" w:cs="Tahoma"/>
                <w:b/>
                <w:bCs/>
                <w:sz w:val="18"/>
                <w:szCs w:val="18"/>
              </w:rPr>
            </w:pPr>
            <w:r>
              <w:rPr>
                <w:rFonts w:ascii="Tahoma" w:eastAsia="Tahoma" w:hAnsi="Tahoma" w:cs="Tahoma"/>
                <w:b/>
                <w:bCs/>
                <w:sz w:val="18"/>
                <w:szCs w:val="18"/>
              </w:rPr>
              <w:t>-</w:t>
            </w:r>
            <w:r>
              <w:rPr>
                <w:rFonts w:ascii="Tahoma" w:eastAsia="Tahoma" w:hAnsi="Tahoma" w:cs="Tahoma"/>
                <w:sz w:val="18"/>
                <w:szCs w:val="18"/>
              </w:rPr>
              <w:t>večja pripadnost podjetju</w:t>
            </w:r>
          </w:p>
        </w:tc>
      </w:tr>
      <w:tr w14:paraId="5313283D" w14:textId="77777777" w:rsidTr="005E0C1A">
        <w:tblPrEx>
          <w:tblW w:w="14340" w:type="dxa"/>
          <w:tblInd w:w="-100" w:type="dxa"/>
          <w:tblLayout w:type="fixed"/>
          <w:tblLook w:val="0600"/>
        </w:tblPrEx>
        <w:trPr>
          <w:trHeight w:val="60"/>
        </w:trPr>
        <w:tc>
          <w:tcPr>
            <w:tcW w:w="2400" w:type="dxa"/>
            <w:tcBorders>
              <w:top w:val="single" w:sz="8" w:space="0" w:color="FFFFFF"/>
              <w:left w:val="single" w:sz="8" w:space="0" w:color="FFFFFF"/>
              <w:bottom w:val="single" w:sz="8" w:space="0" w:color="FFFFFF"/>
              <w:right w:val="single" w:sz="8" w:space="0" w:color="FFFFFF"/>
            </w:tcBorders>
            <w:shd w:val="clear" w:color="auto" w:fill="BBE0E3"/>
            <w:tcMar>
              <w:top w:w="15" w:type="dxa"/>
              <w:left w:w="100" w:type="dxa"/>
              <w:bottom w:w="0" w:type="dxa"/>
              <w:right w:w="100" w:type="dxa"/>
            </w:tcMar>
          </w:tcPr>
          <w:p w:rsidR="00F14CFC" w:rsidP="005E0C1A" w14:paraId="49431081" w14:textId="77777777">
            <w:pPr>
              <w:pBdr>
                <w:top w:val="nil"/>
                <w:left w:val="nil"/>
                <w:bottom w:val="nil"/>
                <w:right w:val="nil"/>
                <w:between w:val="nil"/>
              </w:pBdr>
              <w:ind w:left="720"/>
              <w:rPr>
                <w:rFonts w:ascii="Tahoma" w:eastAsia="Tahoma" w:hAnsi="Tahoma" w:cs="Tahoma"/>
                <w:b/>
                <w:bCs/>
                <w:color w:val="FF9900"/>
                <w:sz w:val="18"/>
                <w:szCs w:val="18"/>
              </w:rPr>
            </w:pPr>
            <w:r>
              <w:rPr>
                <w:rFonts w:ascii="Tahoma" w:eastAsia="Tahoma" w:hAnsi="Tahoma" w:cs="Tahoma"/>
                <w:b/>
                <w:bCs/>
                <w:color w:val="FF9900"/>
                <w:sz w:val="18"/>
                <w:szCs w:val="18"/>
              </w:rPr>
              <w:t> </w:t>
            </w:r>
          </w:p>
          <w:p w:rsidR="00F14CFC" w:rsidP="003A4956" w14:paraId="2CDCF467" w14:textId="722C1E04">
            <w:bookmarkStart w:id="25" w:name="_heading=h.gzxnekxuyh2y" w:colFirst="0" w:colLast="0"/>
            <w:bookmarkEnd w:id="25"/>
            <w:r>
              <w:rPr>
                <w:rFonts w:ascii="Tahoma" w:eastAsia="Tahoma" w:hAnsi="Tahoma" w:cs="Tahoma"/>
                <w:b/>
                <w:bCs/>
                <w:color w:val="FF9900"/>
                <w:sz w:val="18"/>
                <w:szCs w:val="18"/>
              </w:rPr>
              <w:t xml:space="preserve">6. </w:t>
            </w:r>
            <w:r w:rsidRPr="003A4956">
              <w:rPr>
                <w:rFonts w:ascii="Tahoma" w:eastAsia="Tahoma" w:hAnsi="Tahoma" w:cs="Tahoma"/>
                <w:b/>
                <w:bCs/>
                <w:color w:val="FF9900"/>
                <w:sz w:val="18"/>
                <w:szCs w:val="18"/>
              </w:rPr>
              <w:t>Digitalizacija</w:t>
            </w:r>
          </w:p>
          <w:p w:rsidR="00F14CFC" w:rsidP="005E0C1A" w14:paraId="3398D2CF" w14:textId="77777777">
            <w:pPr>
              <w:pBdr>
                <w:top w:val="nil"/>
                <w:left w:val="nil"/>
                <w:bottom w:val="nil"/>
                <w:right w:val="nil"/>
                <w:between w:val="nil"/>
              </w:pBdr>
              <w:ind w:left="720"/>
              <w:rPr>
                <w:rFonts w:ascii="Tahoma" w:eastAsia="Tahoma" w:hAnsi="Tahoma" w:cs="Tahoma"/>
                <w:b/>
                <w:bCs/>
                <w:color w:val="FF9900"/>
                <w:sz w:val="18"/>
                <w:szCs w:val="18"/>
              </w:rPr>
            </w:pPr>
          </w:p>
        </w:tc>
        <w:tc>
          <w:tcPr>
            <w:tcW w:w="26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08DC1C4E" w14:textId="77777777">
            <w:pPr>
              <w:rPr>
                <w:rFonts w:ascii="Tahoma" w:eastAsia="Tahoma" w:hAnsi="Tahoma" w:cs="Tahoma"/>
                <w:sz w:val="18"/>
                <w:szCs w:val="18"/>
              </w:rPr>
            </w:pPr>
            <w:r>
              <w:rPr>
                <w:rFonts w:ascii="Tahoma" w:eastAsia="Tahoma" w:hAnsi="Tahoma" w:cs="Tahoma"/>
                <w:sz w:val="18"/>
                <w:szCs w:val="18"/>
              </w:rPr>
              <w:t xml:space="preserve">Trenutno v podjetju uvajamo nov ERP, kar je izziv. Tudi zato je za naše podjetje Digitalizacija pomembno področje in se bomo posluževali Ukrepa, ki se nanaša na </w:t>
            </w:r>
            <w:r>
              <w:rPr>
                <w:rFonts w:ascii="Tahoma" w:eastAsia="Tahoma" w:hAnsi="Tahoma" w:cs="Tahoma"/>
                <w:sz w:val="18"/>
                <w:szCs w:val="18"/>
              </w:rPr>
              <w:t>Digitalizacijsko</w:t>
            </w:r>
            <w:r>
              <w:rPr>
                <w:rFonts w:ascii="Tahoma" w:eastAsia="Tahoma" w:hAnsi="Tahoma" w:cs="Tahoma"/>
                <w:sz w:val="18"/>
                <w:szCs w:val="18"/>
              </w:rPr>
              <w:t xml:space="preserve"> higieno. Pri tem se bomo osredotočali predvsem na pridobivanje veščin in zaposlene spodbujali za spopadanje z izzivi digitalizacije in uporabe AI.</w:t>
            </w:r>
          </w:p>
        </w:tc>
        <w:tc>
          <w:tcPr>
            <w:tcW w:w="214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7F368C49" w14:textId="77777777">
            <w:pPr>
              <w:rPr>
                <w:rFonts w:ascii="Tahoma" w:eastAsia="Tahoma" w:hAnsi="Tahoma" w:cs="Tahoma"/>
                <w:b/>
                <w:bCs/>
                <w:sz w:val="18"/>
                <w:szCs w:val="18"/>
              </w:rPr>
            </w:pPr>
            <w:r>
              <w:rPr>
                <w:rFonts w:ascii="Tahoma" w:eastAsia="Tahoma" w:hAnsi="Tahoma" w:cs="Tahoma"/>
                <w:b/>
                <w:bCs/>
                <w:sz w:val="18"/>
                <w:szCs w:val="18"/>
              </w:rPr>
              <w:t>Pridobiti ustrezne kompetence iz področja digitalizacije</w:t>
            </w:r>
          </w:p>
          <w:p w:rsidR="00F14CFC" w:rsidP="005E0C1A" w14:paraId="6AB0D64F" w14:textId="77777777">
            <w:pPr>
              <w:rPr>
                <w:rFonts w:ascii="Tahoma" w:eastAsia="Tahoma" w:hAnsi="Tahoma" w:cs="Tahoma"/>
                <w:b/>
                <w:bCs/>
                <w:sz w:val="18"/>
                <w:szCs w:val="18"/>
              </w:rPr>
            </w:pPr>
            <w:r>
              <w:rPr>
                <w:rFonts w:ascii="Tahoma" w:eastAsia="Tahoma" w:hAnsi="Tahoma" w:cs="Tahoma"/>
                <w:b/>
                <w:bCs/>
                <w:sz w:val="18"/>
                <w:szCs w:val="18"/>
              </w:rPr>
              <w:t>Razumeti uporabnost AI.</w:t>
            </w:r>
          </w:p>
          <w:p w:rsidR="00F14CFC" w:rsidP="005E0C1A" w14:paraId="1D1A9667" w14:textId="77777777">
            <w:pPr>
              <w:rPr>
                <w:rFonts w:ascii="Tahoma" w:eastAsia="Tahoma" w:hAnsi="Tahoma" w:cs="Tahoma"/>
                <w:b/>
                <w:bCs/>
                <w:sz w:val="18"/>
                <w:szCs w:val="18"/>
              </w:rPr>
            </w:pPr>
            <w:r>
              <w:rPr>
                <w:rFonts w:ascii="Tahoma" w:eastAsia="Tahoma" w:hAnsi="Tahoma" w:cs="Tahoma"/>
                <w:b/>
                <w:bCs/>
                <w:sz w:val="18"/>
                <w:szCs w:val="18"/>
              </w:rPr>
              <w:t>Zvišati pripravljenost starejših zaposlenih, za razvoj in digitalnih kompetenc.</w:t>
            </w:r>
          </w:p>
          <w:p w:rsidR="00F14CFC" w:rsidP="005E0C1A" w14:paraId="2008B101" w14:textId="77777777">
            <w:pPr>
              <w:rPr>
                <w:rFonts w:ascii="Tahoma" w:eastAsia="Tahoma" w:hAnsi="Tahoma" w:cs="Tahoma"/>
                <w:b/>
                <w:bCs/>
                <w:sz w:val="18"/>
                <w:szCs w:val="18"/>
                <w:highlight w:val="cyan"/>
              </w:rPr>
            </w:pPr>
          </w:p>
        </w:tc>
        <w:tc>
          <w:tcPr>
            <w:tcW w:w="17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087B4710" w14:textId="77777777">
            <w:pPr>
              <w:rPr>
                <w:rFonts w:ascii="Tahoma" w:eastAsia="Tahoma" w:hAnsi="Tahoma" w:cs="Tahoma"/>
                <w:sz w:val="18"/>
                <w:szCs w:val="18"/>
              </w:rPr>
            </w:pPr>
            <w:r>
              <w:rPr>
                <w:rFonts w:ascii="Tahoma" w:eastAsia="Tahoma" w:hAnsi="Tahoma" w:cs="Tahoma"/>
                <w:sz w:val="18"/>
                <w:szCs w:val="18"/>
              </w:rPr>
              <w:t>Vodstvo, vodje, kadrovska služba.</w:t>
            </w:r>
          </w:p>
          <w:p w:rsidR="00F14CFC" w:rsidP="005E0C1A" w14:paraId="7C61E02A" w14:textId="77777777">
            <w:pPr>
              <w:rPr>
                <w:rFonts w:ascii="Tahoma" w:eastAsia="Tahoma" w:hAnsi="Tahoma" w:cs="Tahoma"/>
                <w:b/>
                <w:bCs/>
                <w:sz w:val="18"/>
                <w:szCs w:val="18"/>
                <w:highlight w:val="cyan"/>
              </w:rPr>
            </w:pPr>
            <w:r>
              <w:rPr>
                <w:rFonts w:ascii="Tahoma" w:eastAsia="Tahoma" w:hAnsi="Tahoma" w:cs="Tahoma"/>
                <w:b/>
                <w:bCs/>
                <w:sz w:val="18"/>
                <w:szCs w:val="18"/>
              </w:rPr>
              <w:t> </w:t>
            </w:r>
          </w:p>
        </w:tc>
        <w:tc>
          <w:tcPr>
            <w:tcW w:w="170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1E1A3AB" w14:textId="77777777">
            <w:pPr>
              <w:rPr>
                <w:rFonts w:ascii="Tahoma" w:eastAsia="Tahoma" w:hAnsi="Tahoma" w:cs="Tahoma"/>
                <w:sz w:val="18"/>
                <w:szCs w:val="18"/>
                <w:highlight w:val="cyan"/>
              </w:rPr>
            </w:pPr>
            <w:r>
              <w:rPr>
                <w:rFonts w:ascii="Tahoma" w:eastAsia="Tahoma" w:hAnsi="Tahoma" w:cs="Tahoma"/>
                <w:b/>
                <w:bCs/>
                <w:sz w:val="18"/>
                <w:szCs w:val="18"/>
              </w:rPr>
              <w:t> Delavnice v okviru ASI + in permanentno</w:t>
            </w:r>
          </w:p>
        </w:tc>
        <w:tc>
          <w:tcPr>
            <w:tcW w:w="158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5850AD10" w14:textId="77777777">
            <w:pPr>
              <w:rPr>
                <w:rFonts w:ascii="Tahoma" w:eastAsia="Tahoma" w:hAnsi="Tahoma" w:cs="Tahoma"/>
                <w:sz w:val="18"/>
                <w:szCs w:val="18"/>
              </w:rPr>
            </w:pPr>
            <w:r>
              <w:rPr>
                <w:rFonts w:ascii="Tahoma" w:eastAsia="Tahoma" w:hAnsi="Tahoma" w:cs="Tahoma"/>
                <w:sz w:val="18"/>
                <w:szCs w:val="18"/>
              </w:rPr>
              <w:t>01.– 12. 26 </w:t>
            </w:r>
          </w:p>
          <w:p w:rsidR="00F14CFC" w:rsidP="005E0C1A" w14:paraId="2A0C25C4" w14:textId="77777777">
            <w:pPr>
              <w:rPr>
                <w:rFonts w:ascii="Tahoma" w:eastAsia="Tahoma" w:hAnsi="Tahoma" w:cs="Tahoma"/>
                <w:sz w:val="18"/>
                <w:szCs w:val="18"/>
              </w:rPr>
            </w:pPr>
            <w:r>
              <w:rPr>
                <w:rFonts w:ascii="Tahoma" w:eastAsia="Tahoma" w:hAnsi="Tahoma" w:cs="Tahoma"/>
                <w:sz w:val="18"/>
                <w:szCs w:val="18"/>
              </w:rPr>
              <w:t>permanentno</w:t>
            </w:r>
          </w:p>
        </w:tc>
        <w:tc>
          <w:tcPr>
            <w:tcW w:w="2220" w:type="dxa"/>
            <w:tcBorders>
              <w:top w:val="single" w:sz="8" w:space="0" w:color="FFFFFF"/>
              <w:left w:val="single" w:sz="8" w:space="0" w:color="FFFFFF"/>
              <w:bottom w:val="single" w:sz="8" w:space="0" w:color="FFFFFF"/>
              <w:right w:val="single" w:sz="8" w:space="0" w:color="FFFFFF"/>
            </w:tcBorders>
            <w:shd w:val="clear" w:color="auto" w:fill="E7F3F4"/>
            <w:tcMar>
              <w:top w:w="15" w:type="dxa"/>
              <w:left w:w="100" w:type="dxa"/>
              <w:bottom w:w="0" w:type="dxa"/>
              <w:right w:w="100" w:type="dxa"/>
            </w:tcMar>
          </w:tcPr>
          <w:p w:rsidR="00F14CFC" w:rsidP="005E0C1A" w14:paraId="2F1199B6" w14:textId="77777777">
            <w:pPr>
              <w:rPr>
                <w:rFonts w:ascii="Tahoma" w:eastAsia="Tahoma" w:hAnsi="Tahoma" w:cs="Tahoma"/>
                <w:sz w:val="18"/>
                <w:szCs w:val="18"/>
              </w:rPr>
            </w:pPr>
            <w:r>
              <w:rPr>
                <w:rFonts w:ascii="Tahoma" w:eastAsia="Tahoma" w:hAnsi="Tahoma" w:cs="Tahoma"/>
                <w:b/>
                <w:bCs/>
                <w:sz w:val="18"/>
                <w:szCs w:val="18"/>
              </w:rPr>
              <w:t>-</w:t>
            </w:r>
            <w:r>
              <w:rPr>
                <w:rFonts w:ascii="Tahoma" w:eastAsia="Tahoma" w:hAnsi="Tahoma" w:cs="Tahoma"/>
                <w:sz w:val="18"/>
                <w:szCs w:val="18"/>
              </w:rPr>
              <w:t>opremljenost z digitalnimi  kompetencami</w:t>
            </w:r>
          </w:p>
          <w:p w:rsidR="00F14CFC" w:rsidP="005E0C1A" w14:paraId="514295DC" w14:textId="77777777">
            <w:pPr>
              <w:rPr>
                <w:rFonts w:ascii="Tahoma" w:eastAsia="Tahoma" w:hAnsi="Tahoma" w:cs="Tahoma"/>
                <w:sz w:val="18"/>
                <w:szCs w:val="18"/>
              </w:rPr>
            </w:pPr>
            <w:r>
              <w:rPr>
                <w:rFonts w:ascii="Tahoma" w:eastAsia="Tahoma" w:hAnsi="Tahoma" w:cs="Tahoma"/>
                <w:sz w:val="18"/>
                <w:szCs w:val="18"/>
              </w:rPr>
              <w:t xml:space="preserve">-višja samozavest </w:t>
            </w:r>
          </w:p>
          <w:p w:rsidR="00F14CFC" w:rsidP="005E0C1A" w14:paraId="027C025A" w14:textId="77777777">
            <w:pPr>
              <w:rPr>
                <w:rFonts w:ascii="Tahoma" w:eastAsia="Tahoma" w:hAnsi="Tahoma" w:cs="Tahoma"/>
                <w:sz w:val="18"/>
                <w:szCs w:val="18"/>
              </w:rPr>
            </w:pPr>
            <w:r>
              <w:rPr>
                <w:rFonts w:ascii="Tahoma" w:eastAsia="Tahoma" w:hAnsi="Tahoma" w:cs="Tahoma"/>
                <w:sz w:val="18"/>
                <w:szCs w:val="18"/>
              </w:rPr>
              <w:t>- pozitivna naravnanost</w:t>
            </w:r>
          </w:p>
          <w:p w:rsidR="00F14CFC" w:rsidP="005E0C1A" w14:paraId="6A72D99C" w14:textId="77777777">
            <w:pPr>
              <w:rPr>
                <w:rFonts w:ascii="Tahoma" w:eastAsia="Tahoma" w:hAnsi="Tahoma" w:cs="Tahoma"/>
                <w:b/>
                <w:bCs/>
                <w:sz w:val="18"/>
                <w:szCs w:val="18"/>
              </w:rPr>
            </w:pPr>
            <w:r>
              <w:rPr>
                <w:rFonts w:ascii="Tahoma" w:eastAsia="Tahoma" w:hAnsi="Tahoma" w:cs="Tahoma"/>
                <w:sz w:val="18"/>
                <w:szCs w:val="18"/>
              </w:rPr>
              <w:t>-večja produktivnost</w:t>
            </w:r>
          </w:p>
        </w:tc>
      </w:tr>
    </w:tbl>
    <w:p w:rsidR="00F14CFC" w:rsidP="00F14CFC" w14:paraId="20FB9297" w14:textId="77777777">
      <w:pPr>
        <w:rPr>
          <w:rFonts w:ascii="Tahoma" w:eastAsia="Tahoma" w:hAnsi="Tahoma" w:cs="Tahoma"/>
          <w:b/>
          <w:bCs/>
          <w:sz w:val="28"/>
          <w:szCs w:val="28"/>
        </w:rPr>
        <w:sectPr w:rsidSect="00F14CFC">
          <w:pgSz w:w="16838" w:h="11906" w:orient="landscape"/>
          <w:pgMar w:top="1417" w:right="1417" w:bottom="1417" w:left="1417" w:header="708" w:footer="708" w:gutter="0"/>
          <w:cols w:space="708"/>
        </w:sectPr>
      </w:pPr>
    </w:p>
    <w:p w:rsidR="00F14CFC" w:rsidP="00F14CFC" w14:paraId="6E3369F1" w14:textId="77777777">
      <w:pPr>
        <w:rPr>
          <w:rFonts w:ascii="Tahoma" w:eastAsia="Tahoma" w:hAnsi="Tahoma" w:cs="Tahoma"/>
          <w:b/>
          <w:bCs/>
          <w:sz w:val="28"/>
          <w:szCs w:val="28"/>
        </w:rPr>
      </w:pPr>
    </w:p>
    <w:p w:rsidR="00F14CFC" w:rsidRPr="00DD5E6D" w:rsidP="00DD5E6D" w14:paraId="45744081" w14:textId="77777777">
      <w:pPr>
        <w:pStyle w:val="Heading1"/>
      </w:pPr>
      <w:bookmarkStart w:id="26" w:name="_Toc256000019"/>
      <w:r w:rsidRPr="00DD5E6D">
        <w:t>ODPRTE OMEJITVE</w:t>
      </w:r>
      <w:bookmarkEnd w:id="26"/>
    </w:p>
    <w:p w:rsidR="00F14CFC" w:rsidP="00F14CFC" w14:paraId="17DB7BBE" w14:textId="77777777"/>
    <w:p w:rsidR="00F14CFC" w:rsidP="00F14CFC" w14:paraId="5A26EA8F" w14:textId="77777777">
      <w:pPr>
        <w:spacing w:line="360" w:lineRule="auto"/>
        <w:jc w:val="both"/>
        <w:rPr>
          <w:rFonts w:ascii="Tahoma" w:eastAsia="Tahoma" w:hAnsi="Tahoma" w:cs="Tahoma"/>
          <w:szCs w:val="24"/>
        </w:rPr>
      </w:pPr>
      <w:r>
        <w:rPr>
          <w:rFonts w:ascii="Tahoma" w:eastAsia="Tahoma" w:hAnsi="Tahoma" w:cs="Tahoma"/>
          <w:szCs w:val="24"/>
        </w:rPr>
        <w:t>V Mlekarni Celeia bomo realizacijo oblikovane strategije  lahko delno izvedli pod finančnim okriljem Javnega povabila ASI+ projekta. Sem sodijo predvsem aktivnosti, ki se nanašajo na ciljni razvoj starejših zaposlenih in razvoj oz. nadgradnja kompetenc starejših zaposlenih. Realizacija preostalih začrtanih srednjeročnih ciljev in aktivnosti pa je v veliki meri odvisna od uspešnosti našega podjetja in finančnih ter organizacijskih zmožnosti za implementacijo vseh identificiranih korekcijskih aktivnosti. Takšni kritični momenti in potencialna tveganja znotraj podjetja, ki bi lahko negativno vplivali na realizacijo zastavljene strategije.</w:t>
      </w:r>
    </w:p>
    <w:p w:rsidR="00F14CFC" w:rsidP="00F14CFC" w14:paraId="2201552E" w14:textId="77777777">
      <w:pPr>
        <w:spacing w:line="360" w:lineRule="auto"/>
        <w:jc w:val="both"/>
        <w:rPr>
          <w:rFonts w:ascii="Tahoma" w:eastAsia="Tahoma" w:hAnsi="Tahoma" w:cs="Tahoma"/>
          <w:szCs w:val="24"/>
        </w:rPr>
      </w:pPr>
      <w:r>
        <w:rPr>
          <w:rFonts w:ascii="Tahoma" w:eastAsia="Tahoma" w:hAnsi="Tahoma" w:cs="Tahoma"/>
          <w:szCs w:val="24"/>
        </w:rPr>
        <w:t xml:space="preserve"> Poleg internih razmer, se na implementacijo strategije nanašajo tudi objektivno določene zunanje razmere.</w:t>
      </w:r>
    </w:p>
    <w:p w:rsidR="00DD5E6D" w:rsidP="00F14CFC" w14:paraId="006F5D6E" w14:textId="77777777">
      <w:pPr>
        <w:spacing w:line="360" w:lineRule="auto"/>
        <w:jc w:val="both"/>
        <w:rPr>
          <w:rFonts w:ascii="Tahoma" w:eastAsia="Tahoma" w:hAnsi="Tahoma" w:cs="Tahoma"/>
          <w:szCs w:val="24"/>
        </w:rPr>
      </w:pPr>
    </w:p>
    <w:p w:rsidR="00F14CFC" w:rsidRPr="00DD5E6D" w:rsidP="00DD5E6D" w14:paraId="282D8866" w14:textId="77777777">
      <w:pPr>
        <w:pStyle w:val="Heading1"/>
      </w:pPr>
      <w:bookmarkStart w:id="27" w:name="_Toc256000020"/>
      <w:r w:rsidRPr="00DD5E6D">
        <w:t>ZAKLJUČEK</w:t>
      </w:r>
      <w:bookmarkEnd w:id="27"/>
    </w:p>
    <w:p w:rsidR="00DD5E6D" w:rsidP="00F14CFC" w14:paraId="3B5D7747" w14:textId="77777777">
      <w:pPr>
        <w:spacing w:line="360" w:lineRule="auto"/>
        <w:jc w:val="both"/>
        <w:rPr>
          <w:rFonts w:ascii="Tahoma" w:eastAsia="Tahoma" w:hAnsi="Tahoma" w:cs="Tahoma"/>
          <w:szCs w:val="24"/>
        </w:rPr>
      </w:pPr>
    </w:p>
    <w:p w:rsidR="00F14CFC" w:rsidP="00F14CFC" w14:paraId="75D67DDA" w14:textId="4B5FF597">
      <w:pPr>
        <w:spacing w:line="360" w:lineRule="auto"/>
        <w:jc w:val="both"/>
        <w:rPr>
          <w:rFonts w:ascii="Tahoma" w:eastAsia="Tahoma" w:hAnsi="Tahoma" w:cs="Tahoma"/>
          <w:szCs w:val="24"/>
        </w:rPr>
      </w:pPr>
      <w:r w:rsidRPr="66CD01A8">
        <w:rPr>
          <w:rFonts w:ascii="Tahoma" w:eastAsia="Tahoma" w:hAnsi="Tahoma" w:cs="Tahoma"/>
          <w:szCs w:val="24"/>
        </w:rPr>
        <w:t xml:space="preserve">Področje učinkovitega upravljanja starejših zaposlenih, predstavlja za naše podjetje pomembno vsebinsko področje, katerega želimo obvladovati tudi dolgoročno in ne le v okviru Javnega povabila ASI+. Strategijo smo zastavili večdimenzionalno in kompleksno, jo </w:t>
      </w:r>
      <w:r w:rsidRPr="66CD01A8">
        <w:rPr>
          <w:rFonts w:ascii="Tahoma" w:eastAsia="Tahoma" w:hAnsi="Tahoma" w:cs="Tahoma"/>
          <w:szCs w:val="24"/>
        </w:rPr>
        <w:t>skomunicirali</w:t>
      </w:r>
      <w:r w:rsidRPr="66CD01A8">
        <w:rPr>
          <w:rFonts w:ascii="Tahoma" w:eastAsia="Tahoma" w:hAnsi="Tahoma" w:cs="Tahoma"/>
          <w:szCs w:val="24"/>
        </w:rPr>
        <w:t xml:space="preserve"> med vse zaposlene, tako da smo prepričani, da bo zaživela tudi v praksi in da bo postala pomembno izhodišče za izvajanje aktivnosti v okviru kadrovske funkcije in bo tvorno in pozitivno vplivala na medgeneracijsko sodelovanje in zavzetost in aktivacijo starejših zaposlenih v našem podjetju ter njihovo pripravljenost, da bodo v delovnem procesu ostali aktivni čim dlje časa. V našem podjetju pa bomo na takšen način pripravljeni na demografske napovedi in posledice, ki se bodo v že zelo kratkem obdobju začele intenzivno kazati tudi v našem vsakdanjiku in bodo pomembno vplivale tudi na delovanje našega podjetja.</w:t>
      </w:r>
    </w:p>
    <w:p w:rsidR="00F14CFC" w:rsidP="00F14CFC" w14:paraId="40A71B5E" w14:textId="77777777">
      <w:pPr>
        <w:ind w:left="5760"/>
        <w:jc w:val="both"/>
        <w:rPr>
          <w:rFonts w:ascii="Tahoma" w:eastAsia="Tahoma" w:hAnsi="Tahoma" w:cs="Tahoma"/>
          <w:szCs w:val="24"/>
        </w:rPr>
      </w:pPr>
      <w:r w:rsidRPr="66CD01A8">
        <w:rPr>
          <w:rFonts w:ascii="Tahoma" w:eastAsia="Tahoma" w:hAnsi="Tahoma" w:cs="Tahoma"/>
          <w:szCs w:val="24"/>
        </w:rPr>
        <w:t>Mlekarna Celeia, d. o. o.</w:t>
      </w:r>
    </w:p>
    <w:p w:rsidR="00F14CFC" w:rsidP="00F14CFC" w14:paraId="65D1B2B2" w14:textId="77777777">
      <w:pPr>
        <w:ind w:left="4320" w:firstLine="720"/>
        <w:rPr>
          <w:rFonts w:ascii="Tahoma" w:eastAsia="Tahoma" w:hAnsi="Tahoma" w:cs="Tahoma"/>
          <w:szCs w:val="24"/>
        </w:rPr>
      </w:pPr>
      <w:r w:rsidRPr="66CD01A8">
        <w:rPr>
          <w:rFonts w:ascii="Tahoma" w:eastAsia="Tahoma" w:hAnsi="Tahoma" w:cs="Tahoma"/>
          <w:szCs w:val="24"/>
        </w:rPr>
        <w:t>Vinko But, direktor</w:t>
      </w:r>
    </w:p>
    <w:p w:rsidR="00F14CFC" w:rsidP="00F14CFC" w14:paraId="38C156CB" w14:textId="77777777">
      <w:pPr>
        <w:jc w:val="right"/>
        <w:rPr>
          <w:rFonts w:ascii="Tahoma" w:eastAsia="Tahoma" w:hAnsi="Tahoma" w:cs="Tahoma"/>
          <w:szCs w:val="24"/>
        </w:rPr>
      </w:pPr>
      <w:r>
        <w:rPr>
          <w:noProof/>
        </w:rPr>
        <w:drawing>
          <wp:anchor distT="0" distB="0" distL="114300" distR="114300" simplePos="0" relativeHeight="251658240" behindDoc="0" locked="0" layoutInCell="1" allowOverlap="1">
            <wp:simplePos x="0" y="0"/>
            <wp:positionH relativeFrom="column">
              <wp:posOffset>3762375</wp:posOffset>
            </wp:positionH>
            <wp:positionV relativeFrom="paragraph">
              <wp:posOffset>4445</wp:posOffset>
            </wp:positionV>
            <wp:extent cx="1088624" cy="1028700"/>
            <wp:effectExtent l="0" t="0" r="0" b="0"/>
            <wp:wrapNone/>
            <wp:docPr id="3" name="Slika 3" descr="Slika, ki vsebuje besede besedilo, logotip, pisava, krog&#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logotip, pisava, krog&#10;&#10;Vsebina, ustvarjena z UI, morda ni pravilna."/>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8624"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981075" cy="590550"/>
            <wp:effectExtent l="0" t="0" r="9525" b="0"/>
            <wp:docPr id="1780276163" name="Slika 4" descr="Slika, ki vsebuje besede rokopis, pisava, otroška umetnost, kaligrafij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76163" name="Slika 4" descr="Slika, ki vsebuje besede rokopis, pisava, otroška umetnost, kaligrafija&#10;&#10;Vsebina, ustvarjena z UI, morda ni pravilna."/>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590550"/>
                    </a:xfrm>
                    <a:prstGeom prst="rect">
                      <a:avLst/>
                    </a:prstGeom>
                    <a:noFill/>
                    <a:ln>
                      <a:noFill/>
                    </a:ln>
                  </pic:spPr>
                </pic:pic>
              </a:graphicData>
            </a:graphic>
          </wp:inline>
        </w:drawing>
      </w:r>
    </w:p>
    <w:p w:rsidR="00495458" w:rsidP="00FD2AB9" w14:paraId="54995420" w14:textId="77777777">
      <w:pPr>
        <w:jc w:val="both"/>
        <w:rPr>
          <w:rFonts w:ascii="Arial" w:hAnsi="Arial" w:cs="Arial"/>
          <w:sz w:val="20"/>
          <w:szCs w:val="20"/>
        </w:rPr>
      </w:pPr>
    </w:p>
    <w:p w:rsidR="00F14CFC" w:rsidP="00DD5E6D" w14:paraId="48A38459" w14:textId="77762126">
      <w:pPr>
        <w:jc w:val="both"/>
        <w:rPr>
          <w:rFonts w:ascii="Arial" w:hAnsi="Arial" w:cs="Arial"/>
          <w:sz w:val="20"/>
          <w:szCs w:val="20"/>
        </w:rPr>
      </w:pPr>
    </w:p>
    <w:sectPr w:rsidSect="00DD5E6D">
      <w:headerReference w:type="default" r:id="rId16"/>
      <w:footerReference w:type="default" r:id="rId1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 Pro Light">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CFC" w:rsidRPr="00F14CFC" w:rsidP="00F14CFC" w14:paraId="617DC4A6" w14:textId="00D8C63C">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A2D" w:rsidRPr="00FD2DC3" w:rsidP="00FD2DC3" w14:paraId="3237F26E" w14:textId="77777777">
    <w:pPr>
      <w:pStyle w:val="Footer"/>
      <w:rPr>
        <w:rFonts w:ascii="Arial" w:hAnsi="Arial" w:cs="Arial"/>
        <w:sz w:val="20"/>
        <w:szCs w:val="20"/>
      </w:rPr>
    </w:pPr>
    <w:r w:rsidRPr="00FD2DC3">
      <w:rPr>
        <w:rFonts w:ascii="Arial" w:hAnsi="Arial" w:cs="Arial"/>
        <w:sz w:val="20"/>
        <w:szCs w:val="20"/>
      </w:rPr>
      <w:fldChar w:fldCharType="begin"/>
    </w:r>
    <w:r w:rsidRPr="00FD2DC3">
      <w:rPr>
        <w:rFonts w:ascii="Arial" w:hAnsi="Arial" w:cs="Arial"/>
        <w:sz w:val="20"/>
        <w:szCs w:val="20"/>
      </w:rPr>
      <w:instrText xml:space="preserve"> PAGE  \* Arabic  \* MERGEFORMAT </w:instrText>
    </w:r>
    <w:r w:rsidRPr="00FD2DC3">
      <w:rPr>
        <w:rFonts w:ascii="Arial" w:hAnsi="Arial" w:cs="Arial"/>
        <w:sz w:val="20"/>
        <w:szCs w:val="20"/>
      </w:rPr>
      <w:fldChar w:fldCharType="separate"/>
    </w:r>
    <w:r w:rsidR="00B1382F">
      <w:rPr>
        <w:rFonts w:ascii="Arial" w:hAnsi="Arial" w:cs="Arial"/>
        <w:noProof/>
        <w:sz w:val="20"/>
        <w:szCs w:val="20"/>
      </w:rPr>
      <w:t>1</w:t>
    </w:r>
    <w:r w:rsidRPr="00FD2DC3">
      <w:rPr>
        <w:rFonts w:ascii="Arial" w:hAnsi="Arial" w:cs="Arial"/>
        <w:sz w:val="20"/>
        <w:szCs w:val="20"/>
      </w:rPr>
      <w:fldChar w:fldCharType="end"/>
    </w:r>
    <w:r w:rsidRPr="00FD2DC3">
      <w:rPr>
        <w:rFonts w:ascii="Arial" w:hAnsi="Arial" w:cs="Arial"/>
        <w:sz w:val="20"/>
        <w:szCs w:val="20"/>
      </w:rPr>
      <w:t xml:space="preserve"> </w:t>
    </w:r>
    <w:r>
      <w:rPr>
        <w:rFonts w:ascii="Arial" w:hAnsi="Arial" w:cs="Arial"/>
        <w:sz w:val="20"/>
        <w:szCs w:val="20"/>
      </w:rPr>
      <w:t>od</w:t>
    </w:r>
    <w:r w:rsidRPr="00FD2DC3">
      <w:rPr>
        <w:rFonts w:ascii="Arial" w:hAnsi="Arial" w:cs="Arial"/>
        <w:sz w:val="20"/>
        <w:szCs w:val="20"/>
      </w:rPr>
      <w:t xml:space="preserve"> </w:t>
    </w:r>
    <w:r w:rsidRPr="00FD2DC3">
      <w:rPr>
        <w:rFonts w:ascii="Arial" w:hAnsi="Arial" w:cs="Arial"/>
        <w:sz w:val="20"/>
        <w:szCs w:val="20"/>
      </w:rPr>
      <w:fldChar w:fldCharType="begin"/>
    </w:r>
    <w:r w:rsidRPr="00FD2DC3">
      <w:rPr>
        <w:rFonts w:ascii="Arial" w:hAnsi="Arial" w:cs="Arial"/>
        <w:sz w:val="20"/>
        <w:szCs w:val="20"/>
      </w:rPr>
      <w:instrText xml:space="preserve"> NUMPAGES  \* Arabic  \* MERGEFORMAT </w:instrText>
    </w:r>
    <w:r w:rsidRPr="00FD2DC3">
      <w:rPr>
        <w:rFonts w:ascii="Arial" w:hAnsi="Arial" w:cs="Arial"/>
        <w:sz w:val="20"/>
        <w:szCs w:val="20"/>
      </w:rPr>
      <w:fldChar w:fldCharType="separate"/>
    </w:r>
    <w:r w:rsidR="00B1382F">
      <w:rPr>
        <w:rFonts w:ascii="Arial" w:hAnsi="Arial" w:cs="Arial"/>
        <w:noProof/>
        <w:sz w:val="20"/>
        <w:szCs w:val="20"/>
      </w:rPr>
      <w:t>31</w:t>
    </w:r>
    <w:r w:rsidRPr="00FD2DC3">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0A2D" w:rsidRPr="001F4005" w:rsidP="00FD2DC3" w14:paraId="7FDC2DED" w14:textId="77777777">
    <w:pPr>
      <w:pStyle w:val="Header"/>
      <w:pBdr>
        <w:bottom w:val="single" w:sz="4" w:space="1" w:color="auto"/>
      </w:pBdr>
      <w:spacing w:line="276" w:lineRule="auto"/>
      <w:jc w:val="left"/>
      <w:rPr>
        <w:rFonts w:ascii="Arial" w:hAnsi="Arial" w:cs="Arial"/>
        <w:sz w:val="20"/>
        <w:szCs w:val="20"/>
      </w:rPr>
    </w:pPr>
    <w:sdt>
      <w:sdtPr>
        <w:rPr>
          <w:rFonts w:ascii="Arial" w:hAnsi="Arial" w:cs="Arial"/>
          <w:noProof/>
          <w:sz w:val="20"/>
          <w:szCs w:val="20"/>
        </w:rPr>
        <w:id w:val="670579969"/>
        <w:lock w:val="sdtContentLocked"/>
        <w:placeholder>
          <w:docPart w:val="69DCC2A9CD944F6FAC827067A4A3BB04"/>
        </w:placeholder>
        <w:showingPlcHdr/>
        <w:richText/>
      </w:sdtPr>
      <w:sdtContent>
        <w:r w:rsidR="00D809EC">
          <w:rPr>
            <w:rFonts w:ascii="Arial" w:hAnsi="Arial" w:cs="Arial"/>
            <w:noProof/>
            <w:sz w:val="20"/>
            <w:szCs w:val="20"/>
          </w:rPr>
          <w:t>PRA-14</w:t>
        </w:r>
      </w:sdtContent>
    </w:sdt>
    <w:sdt>
      <w:sdtPr>
        <w:rPr>
          <w:rFonts w:ascii="Arial" w:hAnsi="Arial" w:cs="Arial"/>
          <w:noProof/>
          <w:sz w:val="20"/>
          <w:szCs w:val="20"/>
        </w:rPr>
        <w:id w:val="396442582"/>
        <w:lock w:val="sdtContentLocked"/>
        <w:showingPlcHdr/>
        <w:richText/>
      </w:sdtPr>
      <w:sdtContent>
        <w:r w:rsidR="00D809EC">
          <w:rPr>
            <w:rFonts w:ascii="Arial" w:hAnsi="Arial" w:cs="Arial"/>
            <w:sz w:val="20"/>
            <w:szCs w:val="20"/>
          </w:rPr>
          <w:t>(</w:t>
        </w:r>
        <w:r w:rsidR="00D809EC">
          <w:rPr>
            <w:rFonts w:ascii="Arial" w:hAnsi="Arial" w:cs="Arial"/>
            <w:noProof/>
            <w:sz w:val="20"/>
            <w:szCs w:val="20"/>
          </w:rPr>
          <w:t>/</w:t>
        </w:r>
        <w:r w:rsidR="00D809EC">
          <w:rPr>
            <w:rFonts w:ascii="Arial" w:hAnsi="Arial" w:cs="Arial"/>
            <w:sz w:val="20"/>
            <w:szCs w:val="20"/>
          </w:rPr>
          <w:t>)</w:t>
        </w:r>
      </w:sdtContent>
    </w:sdt>
    <w:r w:rsidR="005352A0">
      <w:rPr>
        <w:rFonts w:ascii="Arial" w:hAnsi="Arial" w:cs="Arial"/>
        <w:sz w:val="20"/>
        <w:szCs w:val="20"/>
      </w:rPr>
      <w:t xml:space="preserve">, </w:t>
    </w:r>
    <w:sdt>
      <w:sdtPr>
        <w:rPr>
          <w:rFonts w:ascii="Arial" w:hAnsi="Arial" w:cs="Arial"/>
          <w:noProof/>
          <w:sz w:val="20"/>
          <w:szCs w:val="20"/>
        </w:rPr>
        <w:id w:val="1762574370"/>
        <w:lock w:val="sdtContentLocked"/>
        <w:showingPlcHdr/>
        <w:richText/>
      </w:sdtPr>
      <w:sdtContent>
        <w:r w:rsidR="00D809EC">
          <w:rPr>
            <w:rFonts w:ascii="Arial" w:hAnsi="Arial" w:cs="Arial"/>
            <w:noProof/>
            <w:sz w:val="20"/>
            <w:szCs w:val="20"/>
          </w:rPr>
          <w:t>1</w:t>
        </w:r>
        <w:r w:rsidR="00D809EC">
          <w:rPr>
            <w:rFonts w:ascii="Arial" w:hAnsi="Arial" w:cs="Arial"/>
            <w:sz w:val="20"/>
            <w:szCs w:val="20"/>
          </w:rPr>
          <w:t>.</w:t>
        </w:r>
      </w:sdtContent>
    </w:sdt>
    <w:r w:rsidR="0039367A">
      <w:rPr>
        <w:rFonts w:ascii="Arial" w:hAnsi="Arial" w:cs="Arial"/>
        <w:sz w:val="20"/>
        <w:szCs w:val="20"/>
      </w:rPr>
      <w:t xml:space="preserve">izdaja: </w:t>
    </w:r>
    <w:sdt>
      <w:sdtPr>
        <w:rPr>
          <w:rFonts w:ascii="Arial" w:hAnsi="Arial" w:cs="Arial"/>
          <w:noProof/>
          <w:sz w:val="20"/>
          <w:szCs w:val="20"/>
        </w:rPr>
        <w:id w:val="1242325144"/>
        <w:lock w:val="sdtContentLocked"/>
        <w:showingPlcHdr/>
        <w:richText/>
      </w:sdtPr>
      <w:sdtContent>
        <w:r w:rsidR="00D809EC">
          <w:rPr>
            <w:rFonts w:ascii="Arial" w:hAnsi="Arial" w:cs="Arial"/>
            <w:noProof/>
            <w:sz w:val="20"/>
            <w:szCs w:val="20"/>
          </w:rPr>
          <w:t>Strategija razvoja starejših zaposlenih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0000004"/>
    <w:multiLevelType w:val="singleLevel"/>
    <w:tmpl w:val="00000004"/>
    <w:name w:val="WW8Num4"/>
    <w:lvl w:ilvl="0">
      <w:start w:val="1"/>
      <w:numFmt w:val="bullet"/>
      <w:lvlText w:val=""/>
      <w:lvlJc w:val="left"/>
      <w:pPr>
        <w:tabs>
          <w:tab w:val="num" w:pos="360"/>
        </w:tabs>
      </w:pPr>
      <w:rPr>
        <w:rFonts w:ascii="Wingdings" w:hAnsi="Wingdings"/>
      </w:rPr>
    </w:lvl>
  </w:abstractNum>
  <w:abstractNum w:abstractNumId="1" w15:restartNumberingAfterBreak="1">
    <w:nsid w:val="00000007"/>
    <w:multiLevelType w:val="singleLevel"/>
    <w:tmpl w:val="00000007"/>
    <w:name w:val="WW8Num7"/>
    <w:lvl w:ilvl="0">
      <w:start w:val="0"/>
      <w:numFmt w:val="bullet"/>
      <w:lvlText w:val="-"/>
      <w:lvlJc w:val="left"/>
      <w:pPr>
        <w:tabs>
          <w:tab w:val="num" w:pos="1069"/>
        </w:tabs>
      </w:pPr>
      <w:rPr>
        <w:rFonts w:ascii="StarSymbol" w:hAnsi="StarSymbol"/>
      </w:rPr>
    </w:lvl>
  </w:abstractNum>
  <w:abstractNum w:abstractNumId="2" w15:restartNumberingAfterBreak="1">
    <w:nsid w:val="0000000D"/>
    <w:multiLevelType w:val="singleLevel"/>
    <w:tmpl w:val="0000000D"/>
    <w:name w:val="WW8Num13"/>
    <w:lvl w:ilvl="0">
      <w:start w:val="0"/>
      <w:numFmt w:val="bullet"/>
      <w:pStyle w:val="Bullet"/>
      <w:lvlText w:val="-"/>
      <w:lvlJc w:val="left"/>
      <w:pPr>
        <w:tabs>
          <w:tab w:val="num" w:pos="360"/>
        </w:tabs>
      </w:pPr>
      <w:rPr>
        <w:rFonts w:ascii="Times New Roman" w:hAnsi="Times New Roman"/>
      </w:rPr>
    </w:lvl>
  </w:abstractNum>
  <w:abstractNum w:abstractNumId="3" w15:restartNumberingAfterBreak="1">
    <w:nsid w:val="01634EEB"/>
    <w:multiLevelType w:val="multilevel"/>
    <w:tmpl w:val="B81CC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0"/>
      <w:numFmt w:val="bullet"/>
      <w:lvlText w:val="-"/>
      <w:lvlJc w:val="left"/>
      <w:pPr>
        <w:ind w:left="927" w:hanging="360"/>
      </w:pPr>
      <w:rPr>
        <w:rFonts w:ascii="Arial" w:eastAsia="Arial" w:hAnsi="Arial" w:cs="Arial"/>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1">
    <w:nsid w:val="033A7E24"/>
    <w:multiLevelType w:val="multilevel"/>
    <w:tmpl w:val="F0B87702"/>
    <w:lvl w:ilvl="0">
      <w:start w:val="2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1">
    <w:nsid w:val="059B3FD7"/>
    <w:multiLevelType w:val="multilevel"/>
    <w:tmpl w:val="C3507C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1">
    <w:nsid w:val="0A715508"/>
    <w:multiLevelType w:val="multilevel"/>
    <w:tmpl w:val="EDCA0C0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1">
    <w:nsid w:val="0D6C1CCE"/>
    <w:multiLevelType w:val="multilevel"/>
    <w:tmpl w:val="9D86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1">
    <w:nsid w:val="23372D60"/>
    <w:multiLevelType w:val="multilevel"/>
    <w:tmpl w:val="D69466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1">
    <w:nsid w:val="251E24A1"/>
    <w:multiLevelType w:val="multilevel"/>
    <w:tmpl w:val="E1507104"/>
    <w:lvl w:ilvl="0">
      <w:start w:val="6"/>
      <w:numFmt w:val="decimal"/>
      <w:lvlText w:val="%1."/>
      <w:lvlJc w:val="left"/>
      <w:pPr>
        <w:ind w:left="720" w:hanging="360"/>
      </w:pPr>
      <w:rPr>
        <w:b/>
        <w:bCs/>
      </w:rPr>
    </w:lvl>
    <w:lvl w:ilvl="1">
      <w:start w:val="6"/>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10" w15:restartNumberingAfterBreak="1">
    <w:nsid w:val="29C770D6"/>
    <w:multiLevelType w:val="hybridMultilevel"/>
    <w:tmpl w:val="27F2B904"/>
    <w:lvl w:ilvl="0">
      <w:start w:val="4"/>
      <w:numFmt w:val="bullet"/>
      <w:lvlText w:val="-"/>
      <w:lvlJc w:val="left"/>
      <w:pPr>
        <w:ind w:left="720" w:hanging="360"/>
      </w:pPr>
      <w:rPr>
        <w:rFonts w:ascii="StarSymbol" w:hAnsi="StarSymbo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319028D2"/>
    <w:multiLevelType w:val="multilevel"/>
    <w:tmpl w:val="51581ED4"/>
    <w:lvl w:ilvl="0">
      <w:start w:val="1"/>
      <w:numFmt w:val="decimal"/>
      <w:lvlText w:val="%1"/>
      <w:lvlJc w:val="left"/>
      <w:pPr>
        <w:ind w:left="360" w:hanging="36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1">
    <w:nsid w:val="35BA5DCE"/>
    <w:multiLevelType w:val="multilevel"/>
    <w:tmpl w:val="F63ABA04"/>
    <w:lvl w:ilvl="0">
      <w:start w:val="1"/>
      <w:numFmt w:val="decimal"/>
      <w:lvlText w:val="%1."/>
      <w:lvlJc w:val="left"/>
      <w:pPr>
        <w:ind w:left="720" w:hanging="360"/>
      </w:pPr>
      <w:rPr>
        <w:b/>
        <w:bCs/>
      </w:rPr>
    </w:lvl>
    <w:lvl w:ilvl="1">
      <w:start w:val="6"/>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520" w:hanging="2160"/>
      </w:pPr>
    </w:lvl>
    <w:lvl w:ilvl="6">
      <w:start w:val="1"/>
      <w:numFmt w:val="decimal"/>
      <w:lvlText w:val="%1.%2.%3.%4.%5.%6.%7."/>
      <w:lvlJc w:val="left"/>
      <w:pPr>
        <w:ind w:left="2880" w:hanging="2520"/>
      </w:pPr>
    </w:lvl>
    <w:lvl w:ilvl="7">
      <w:start w:val="1"/>
      <w:numFmt w:val="decimal"/>
      <w:lvlText w:val="%1.%2.%3.%4.%5.%6.%7.%8."/>
      <w:lvlJc w:val="left"/>
      <w:pPr>
        <w:ind w:left="3240" w:hanging="2880"/>
      </w:pPr>
    </w:lvl>
    <w:lvl w:ilvl="8">
      <w:start w:val="1"/>
      <w:numFmt w:val="decimal"/>
      <w:lvlText w:val="%1.%2.%3.%4.%5.%6.%7.%8.%9."/>
      <w:lvlJc w:val="left"/>
      <w:pPr>
        <w:ind w:left="3240" w:hanging="2880"/>
      </w:pPr>
    </w:lvl>
  </w:abstractNum>
  <w:abstractNum w:abstractNumId="13" w15:restartNumberingAfterBreak="1">
    <w:nsid w:val="3BC82E99"/>
    <w:multiLevelType w:val="multilevel"/>
    <w:tmpl w:val="A386E60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000000" w:themeColor="text1"/>
      </w:rPr>
    </w:lvl>
    <w:lvl w:ilvl="3">
      <w:start w:val="1"/>
      <w:numFmt w:val="decimal"/>
      <w:pStyle w:val="Heading4"/>
      <w:lvlText w:val="%1.%2.%3.%4"/>
      <w:lvlJc w:val="left"/>
      <w:pPr>
        <w:ind w:left="864" w:hanging="864"/>
      </w:pPr>
      <w:rPr>
        <w:color w:val="000000" w:themeColor="text1"/>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1">
    <w:nsid w:val="49DF26D4"/>
    <w:multiLevelType w:val="hybridMultilevel"/>
    <w:tmpl w:val="E624B7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1">
    <w:nsid w:val="4FE00180"/>
    <w:multiLevelType w:val="multilevel"/>
    <w:tmpl w:val="671E70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1">
    <w:nsid w:val="540C1DEF"/>
    <w:multiLevelType w:val="multilevel"/>
    <w:tmpl w:val="19148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1">
    <w:nsid w:val="57743AFA"/>
    <w:multiLevelType w:val="multilevel"/>
    <w:tmpl w:val="A508B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1">
    <w:nsid w:val="588B08B8"/>
    <w:multiLevelType w:val="multilevel"/>
    <w:tmpl w:val="3BB280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1">
    <w:nsid w:val="5BF62E7A"/>
    <w:multiLevelType w:val="multilevel"/>
    <w:tmpl w:val="60CAA644"/>
    <w:lvl w:ilvl="0">
      <w:start w:val="0"/>
      <w:numFmt w:val="bullet"/>
      <w:lvlText w:val="-"/>
      <w:lvlJc w:val="left"/>
      <w:pPr>
        <w:ind w:left="36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1">
    <w:nsid w:val="60F97224"/>
    <w:multiLevelType w:val="hybridMultilevel"/>
    <w:tmpl w:val="44D6212E"/>
    <w:lvl w:ilvl="0">
      <w:start w:val="1"/>
      <w:numFmt w:val="decimal"/>
      <w:lvlText w:val="%1."/>
      <w:lvlJc w:val="left"/>
      <w:pPr>
        <w:tabs>
          <w:tab w:val="num" w:pos="720"/>
        </w:tabs>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1">
    <w:nsid w:val="6E37785C"/>
    <w:multiLevelType w:val="multilevel"/>
    <w:tmpl w:val="50BA4122"/>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1">
    <w:nsid w:val="70E01DE8"/>
    <w:multiLevelType w:val="multilevel"/>
    <w:tmpl w:val="1D76B3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1">
    <w:nsid w:val="72C9623D"/>
    <w:multiLevelType w:val="multilevel"/>
    <w:tmpl w:val="2F88BA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1">
    <w:nsid w:val="778F7ABB"/>
    <w:multiLevelType w:val="multilevel"/>
    <w:tmpl w:val="BDB20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1">
    <w:nsid w:val="794B731D"/>
    <w:multiLevelType w:val="multilevel"/>
    <w:tmpl w:val="ECF64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1">
    <w:nsid w:val="7D8E7209"/>
    <w:multiLevelType w:val="multilevel"/>
    <w:tmpl w:val="4C8037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1">
    <w:nsid w:val="7DA1621D"/>
    <w:multiLevelType w:val="multilevel"/>
    <w:tmpl w:val="79287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1">
    <w:nsid w:val="7DF16B57"/>
    <w:multiLevelType w:val="multilevel"/>
    <w:tmpl w:val="5DE6B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1">
    <w:nsid w:val="7FC75199"/>
    <w:multiLevelType w:val="multilevel"/>
    <w:tmpl w:val="6A6896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9298967">
    <w:abstractNumId w:val="24"/>
  </w:num>
  <w:num w:numId="2" w16cid:durableId="1813450393">
    <w:abstractNumId w:val="24"/>
  </w:num>
  <w:num w:numId="3" w16cid:durableId="993027204">
    <w:abstractNumId w:val="24"/>
  </w:num>
  <w:num w:numId="4" w16cid:durableId="1595281742">
    <w:abstractNumId w:val="24"/>
  </w:num>
  <w:num w:numId="5" w16cid:durableId="2027251472">
    <w:abstractNumId w:val="24"/>
  </w:num>
  <w:num w:numId="6" w16cid:durableId="1578441844">
    <w:abstractNumId w:val="11"/>
  </w:num>
  <w:num w:numId="7" w16cid:durableId="141389127">
    <w:abstractNumId w:val="11"/>
  </w:num>
  <w:num w:numId="8" w16cid:durableId="1078793174">
    <w:abstractNumId w:val="11"/>
  </w:num>
  <w:num w:numId="9" w16cid:durableId="421756726">
    <w:abstractNumId w:val="11"/>
  </w:num>
  <w:num w:numId="10" w16cid:durableId="244582155">
    <w:abstractNumId w:val="11"/>
  </w:num>
  <w:num w:numId="11" w16cid:durableId="1530799555">
    <w:abstractNumId w:val="6"/>
  </w:num>
  <w:num w:numId="12" w16cid:durableId="21977605">
    <w:abstractNumId w:val="13"/>
  </w:num>
  <w:num w:numId="13" w16cid:durableId="156501955">
    <w:abstractNumId w:val="2"/>
  </w:num>
  <w:num w:numId="14" w16cid:durableId="2000229110">
    <w:abstractNumId w:val="0"/>
  </w:num>
  <w:num w:numId="15" w16cid:durableId="472142366">
    <w:abstractNumId w:val="1"/>
  </w:num>
  <w:num w:numId="16" w16cid:durableId="1238515119">
    <w:abstractNumId w:val="10"/>
  </w:num>
  <w:num w:numId="17" w16cid:durableId="1453087782">
    <w:abstractNumId w:val="14"/>
  </w:num>
  <w:num w:numId="18" w16cid:durableId="2043674894">
    <w:abstractNumId w:val="20"/>
  </w:num>
  <w:num w:numId="19" w16cid:durableId="599333433">
    <w:abstractNumId w:val="13"/>
  </w:num>
  <w:num w:numId="20" w16cid:durableId="2006399278">
    <w:abstractNumId w:val="29"/>
  </w:num>
  <w:num w:numId="21" w16cid:durableId="1218511450">
    <w:abstractNumId w:val="25"/>
  </w:num>
  <w:num w:numId="22" w16cid:durableId="413934106">
    <w:abstractNumId w:val="15"/>
  </w:num>
  <w:num w:numId="23" w16cid:durableId="241334008">
    <w:abstractNumId w:val="23"/>
  </w:num>
  <w:num w:numId="24" w16cid:durableId="1169759412">
    <w:abstractNumId w:val="19"/>
  </w:num>
  <w:num w:numId="25" w16cid:durableId="438839012">
    <w:abstractNumId w:val="12"/>
  </w:num>
  <w:num w:numId="26" w16cid:durableId="1321807429">
    <w:abstractNumId w:val="26"/>
  </w:num>
  <w:num w:numId="27" w16cid:durableId="953757195">
    <w:abstractNumId w:val="4"/>
  </w:num>
  <w:num w:numId="28" w16cid:durableId="7371511">
    <w:abstractNumId w:val="17"/>
  </w:num>
  <w:num w:numId="29" w16cid:durableId="690642925">
    <w:abstractNumId w:val="7"/>
  </w:num>
  <w:num w:numId="30" w16cid:durableId="233323049">
    <w:abstractNumId w:val="16"/>
  </w:num>
  <w:num w:numId="31" w16cid:durableId="423841940">
    <w:abstractNumId w:val="18"/>
  </w:num>
  <w:num w:numId="32" w16cid:durableId="649480611">
    <w:abstractNumId w:val="28"/>
  </w:num>
  <w:num w:numId="33" w16cid:durableId="442460263">
    <w:abstractNumId w:val="5"/>
  </w:num>
  <w:num w:numId="34" w16cid:durableId="1752695165">
    <w:abstractNumId w:val="21"/>
  </w:num>
  <w:num w:numId="35" w16cid:durableId="792748483">
    <w:abstractNumId w:val="9"/>
  </w:num>
  <w:num w:numId="36" w16cid:durableId="584188562">
    <w:abstractNumId w:val="8"/>
  </w:num>
  <w:num w:numId="37" w16cid:durableId="466242874">
    <w:abstractNumId w:val="22"/>
  </w:num>
  <w:num w:numId="38" w16cid:durableId="1953245246">
    <w:abstractNumId w:val="3"/>
  </w:num>
  <w:num w:numId="39" w16cid:durableId="15618182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05"/>
    <w:rsid w:val="00007392"/>
    <w:rsid w:val="000313CA"/>
    <w:rsid w:val="000B14D0"/>
    <w:rsid w:val="000F75B4"/>
    <w:rsid w:val="00101371"/>
    <w:rsid w:val="00102715"/>
    <w:rsid w:val="00141A99"/>
    <w:rsid w:val="00192A5D"/>
    <w:rsid w:val="001F4005"/>
    <w:rsid w:val="002611D6"/>
    <w:rsid w:val="00267B67"/>
    <w:rsid w:val="00272770"/>
    <w:rsid w:val="002D2342"/>
    <w:rsid w:val="002F07BC"/>
    <w:rsid w:val="003628A3"/>
    <w:rsid w:val="00382645"/>
    <w:rsid w:val="0039367A"/>
    <w:rsid w:val="003A4956"/>
    <w:rsid w:val="0045114B"/>
    <w:rsid w:val="00483D31"/>
    <w:rsid w:val="00495458"/>
    <w:rsid w:val="004B3DFD"/>
    <w:rsid w:val="00512369"/>
    <w:rsid w:val="00526842"/>
    <w:rsid w:val="005352A0"/>
    <w:rsid w:val="005B6C29"/>
    <w:rsid w:val="005E0C1A"/>
    <w:rsid w:val="00616037"/>
    <w:rsid w:val="006C2999"/>
    <w:rsid w:val="006E75AB"/>
    <w:rsid w:val="00752FAA"/>
    <w:rsid w:val="007E7629"/>
    <w:rsid w:val="00834468"/>
    <w:rsid w:val="00850A2D"/>
    <w:rsid w:val="00877105"/>
    <w:rsid w:val="00892B33"/>
    <w:rsid w:val="008B14ED"/>
    <w:rsid w:val="008E34FE"/>
    <w:rsid w:val="008F1E3C"/>
    <w:rsid w:val="00966F08"/>
    <w:rsid w:val="00975F33"/>
    <w:rsid w:val="00A43C4F"/>
    <w:rsid w:val="00A72AB7"/>
    <w:rsid w:val="00A826EC"/>
    <w:rsid w:val="00A95212"/>
    <w:rsid w:val="00A95AAF"/>
    <w:rsid w:val="00AE4163"/>
    <w:rsid w:val="00B1382F"/>
    <w:rsid w:val="00B54662"/>
    <w:rsid w:val="00BB303E"/>
    <w:rsid w:val="00BD1727"/>
    <w:rsid w:val="00BE289E"/>
    <w:rsid w:val="00BE2902"/>
    <w:rsid w:val="00CA5891"/>
    <w:rsid w:val="00CB4F52"/>
    <w:rsid w:val="00CD7445"/>
    <w:rsid w:val="00D54873"/>
    <w:rsid w:val="00D809EC"/>
    <w:rsid w:val="00D84C83"/>
    <w:rsid w:val="00D87DDF"/>
    <w:rsid w:val="00DD5E6D"/>
    <w:rsid w:val="00DD72EB"/>
    <w:rsid w:val="00E033C4"/>
    <w:rsid w:val="00E041F6"/>
    <w:rsid w:val="00E2023C"/>
    <w:rsid w:val="00E319A7"/>
    <w:rsid w:val="00E55080"/>
    <w:rsid w:val="00E87645"/>
    <w:rsid w:val="00F013FA"/>
    <w:rsid w:val="00F14CFC"/>
    <w:rsid w:val="00F80587"/>
    <w:rsid w:val="00FA63C7"/>
    <w:rsid w:val="00FB0CF2"/>
    <w:rsid w:val="00FB26C0"/>
    <w:rsid w:val="00FD2AB9"/>
    <w:rsid w:val="00FD2DC3"/>
    <w:rsid w:val="66CD01A8"/>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14:docId w14:val="721E8493"/>
  <w15:docId w15:val="{0D8BC5F1-94A8-4DD1-9D49-27FB4026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sl-S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Naslov1Znak"/>
    <w:uiPriority w:val="9"/>
    <w:qFormat/>
    <w:rsid w:val="00F14CFC"/>
    <w:pPr>
      <w:keepNext/>
      <w:numPr>
        <w:numId w:val="12"/>
      </w:numPr>
      <w:jc w:val="left"/>
      <w:outlineLvl w:val="0"/>
    </w:pPr>
    <w:rPr>
      <w:rFonts w:ascii="Arial" w:eastAsia="Times New Roman" w:hAnsi="Arial" w:cs="Times New Roman"/>
      <w:b/>
      <w:kern w:val="28"/>
      <w:szCs w:val="24"/>
      <w:lang w:eastAsia="sl-SI"/>
    </w:rPr>
  </w:style>
  <w:style w:type="paragraph" w:styleId="Heading2">
    <w:name w:val="heading 2"/>
    <w:basedOn w:val="Normal"/>
    <w:next w:val="Normal"/>
    <w:link w:val="Naslov2Znak"/>
    <w:uiPriority w:val="9"/>
    <w:qFormat/>
    <w:rsid w:val="00F14CFC"/>
    <w:pPr>
      <w:keepNext/>
      <w:numPr>
        <w:ilvl w:val="1"/>
        <w:numId w:val="12"/>
      </w:numPr>
      <w:jc w:val="left"/>
      <w:outlineLvl w:val="1"/>
    </w:pPr>
    <w:rPr>
      <w:rFonts w:ascii="Arial" w:eastAsia="Times New Roman" w:hAnsi="Arial" w:cs="Arial"/>
      <w:bCs/>
      <w:iCs/>
      <w:szCs w:val="24"/>
      <w:lang w:eastAsia="sl-SI"/>
    </w:rPr>
  </w:style>
  <w:style w:type="paragraph" w:styleId="Heading3">
    <w:name w:val="heading 3"/>
    <w:basedOn w:val="Normal"/>
    <w:next w:val="Normal"/>
    <w:link w:val="Naslov3Znak"/>
    <w:uiPriority w:val="9"/>
    <w:qFormat/>
    <w:rsid w:val="00616037"/>
    <w:pPr>
      <w:keepNext/>
      <w:numPr>
        <w:ilvl w:val="2"/>
        <w:numId w:val="12"/>
      </w:numPr>
      <w:jc w:val="left"/>
      <w:outlineLvl w:val="2"/>
    </w:pPr>
    <w:rPr>
      <w:rFonts w:ascii="Arial" w:eastAsia="Times New Roman" w:hAnsi="Arial" w:cs="Arial"/>
      <w:b/>
      <w:bCs/>
      <w:sz w:val="20"/>
      <w:szCs w:val="24"/>
      <w:lang w:eastAsia="sl-SI"/>
    </w:rPr>
  </w:style>
  <w:style w:type="paragraph" w:styleId="Heading4">
    <w:name w:val="heading 4"/>
    <w:basedOn w:val="Normal"/>
    <w:next w:val="Normal"/>
    <w:link w:val="Naslov4Znak"/>
    <w:uiPriority w:val="9"/>
    <w:qFormat/>
    <w:rsid w:val="00616037"/>
    <w:pPr>
      <w:keepNext/>
      <w:numPr>
        <w:ilvl w:val="3"/>
        <w:numId w:val="12"/>
      </w:numPr>
      <w:jc w:val="left"/>
      <w:outlineLvl w:val="3"/>
    </w:pPr>
    <w:rPr>
      <w:rFonts w:ascii="Arial" w:eastAsia="Times New Roman" w:hAnsi="Arial" w:cs="Times New Roman"/>
      <w:bCs/>
      <w:sz w:val="20"/>
      <w:szCs w:val="28"/>
      <w:lang w:eastAsia="sl-SI"/>
    </w:rPr>
  </w:style>
  <w:style w:type="paragraph" w:styleId="Heading5">
    <w:name w:val="heading 5"/>
    <w:basedOn w:val="Normal"/>
    <w:next w:val="Normal"/>
    <w:link w:val="Naslov5Znak"/>
    <w:uiPriority w:val="9"/>
    <w:semiHidden/>
    <w:unhideWhenUsed/>
    <w:qFormat/>
    <w:rsid w:val="00F14CFC"/>
    <w:pPr>
      <w:keepNext/>
      <w:keepLines/>
      <w:spacing w:before="40" w:line="259" w:lineRule="auto"/>
      <w:jc w:val="left"/>
      <w:outlineLvl w:val="4"/>
    </w:pPr>
    <w:rPr>
      <w:rFonts w:ascii="Calibri" w:eastAsia="Calibri" w:hAnsi="Calibri" w:cs="Calibri"/>
      <w:color w:val="2E75B5"/>
      <w:sz w:val="22"/>
      <w:lang w:val="sl" w:eastAsia="sl-SI"/>
    </w:rPr>
  </w:style>
  <w:style w:type="paragraph" w:styleId="Heading6">
    <w:name w:val="heading 6"/>
    <w:basedOn w:val="Normal"/>
    <w:next w:val="Normal"/>
    <w:link w:val="Naslov6Znak"/>
    <w:uiPriority w:val="9"/>
    <w:semiHidden/>
    <w:unhideWhenUsed/>
    <w:qFormat/>
    <w:rsid w:val="00483D3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NaslovZnak"/>
    <w:uiPriority w:val="10"/>
    <w:qFormat/>
    <w:rsid w:val="006C2999"/>
    <w:pPr>
      <w:spacing w:line="360" w:lineRule="auto"/>
      <w:outlineLvl w:val="0"/>
    </w:pPr>
    <w:rPr>
      <w:rFonts w:eastAsiaTheme="majorEastAsia" w:cstheme="majorBidi"/>
      <w:b/>
      <w:bCs/>
      <w:kern w:val="28"/>
      <w:szCs w:val="32"/>
    </w:rPr>
  </w:style>
  <w:style w:type="character" w:customStyle="1" w:styleId="NaslovZnak">
    <w:name w:val="Naslov Znak"/>
    <w:basedOn w:val="DefaultParagraphFont"/>
    <w:link w:val="Title"/>
    <w:rsid w:val="006C2999"/>
    <w:rPr>
      <w:rFonts w:eastAsiaTheme="majorEastAsia" w:cstheme="majorBidi"/>
      <w:b/>
      <w:bCs/>
      <w:kern w:val="28"/>
      <w:sz w:val="24"/>
      <w:szCs w:val="32"/>
    </w:rPr>
  </w:style>
  <w:style w:type="character" w:customStyle="1" w:styleId="Naslov1Znak">
    <w:name w:val="Naslov 1 Znak"/>
    <w:link w:val="Heading1"/>
    <w:uiPriority w:val="9"/>
    <w:rsid w:val="00F14CFC"/>
    <w:rPr>
      <w:rFonts w:ascii="Arial" w:eastAsia="Times New Roman" w:hAnsi="Arial" w:cs="Times New Roman"/>
      <w:b/>
      <w:kern w:val="28"/>
      <w:szCs w:val="24"/>
      <w:lang w:eastAsia="sl-SI"/>
    </w:rPr>
  </w:style>
  <w:style w:type="character" w:customStyle="1" w:styleId="Naslov2Znak">
    <w:name w:val="Naslov 2 Znak"/>
    <w:basedOn w:val="DefaultParagraphFont"/>
    <w:link w:val="Heading2"/>
    <w:uiPriority w:val="9"/>
    <w:rsid w:val="00F14CFC"/>
    <w:rPr>
      <w:rFonts w:ascii="Arial" w:eastAsia="Times New Roman" w:hAnsi="Arial" w:cs="Arial"/>
      <w:bCs/>
      <w:iCs/>
      <w:szCs w:val="24"/>
      <w:lang w:eastAsia="sl-SI"/>
    </w:rPr>
  </w:style>
  <w:style w:type="character" w:customStyle="1" w:styleId="Naslov3Znak">
    <w:name w:val="Naslov 3 Znak"/>
    <w:basedOn w:val="DefaultParagraphFont"/>
    <w:link w:val="Heading3"/>
    <w:uiPriority w:val="9"/>
    <w:rsid w:val="00616037"/>
    <w:rPr>
      <w:rFonts w:ascii="Arial" w:eastAsia="Times New Roman" w:hAnsi="Arial" w:cs="Arial"/>
      <w:b/>
      <w:bCs/>
      <w:sz w:val="20"/>
      <w:szCs w:val="24"/>
      <w:lang w:eastAsia="sl-SI"/>
    </w:rPr>
  </w:style>
  <w:style w:type="character" w:customStyle="1" w:styleId="Naslov4Znak">
    <w:name w:val="Naslov 4 Znak"/>
    <w:basedOn w:val="DefaultParagraphFont"/>
    <w:link w:val="Heading4"/>
    <w:uiPriority w:val="9"/>
    <w:rsid w:val="00616037"/>
    <w:rPr>
      <w:rFonts w:ascii="Arial" w:eastAsia="Times New Roman" w:hAnsi="Arial" w:cs="Times New Roman"/>
      <w:bCs/>
      <w:sz w:val="20"/>
      <w:szCs w:val="28"/>
      <w:lang w:eastAsia="sl-SI"/>
    </w:rPr>
  </w:style>
  <w:style w:type="table" w:styleId="TableGrid">
    <w:name w:val="Table Grid"/>
    <w:basedOn w:val="TableNormal"/>
    <w:uiPriority w:val="39"/>
    <w:rsid w:val="001F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esedilooblakaZnak"/>
    <w:uiPriority w:val="99"/>
    <w:semiHidden/>
    <w:unhideWhenUsed/>
    <w:rsid w:val="001F4005"/>
    <w:rPr>
      <w:rFonts w:ascii="Tahoma" w:hAnsi="Tahoma" w:cs="Tahoma"/>
      <w:sz w:val="16"/>
      <w:szCs w:val="16"/>
    </w:rPr>
  </w:style>
  <w:style w:type="character" w:customStyle="1" w:styleId="BesedilooblakaZnak">
    <w:name w:val="Besedilo oblačka Znak"/>
    <w:basedOn w:val="DefaultParagraphFont"/>
    <w:link w:val="BalloonText"/>
    <w:uiPriority w:val="99"/>
    <w:semiHidden/>
    <w:rsid w:val="001F4005"/>
    <w:rPr>
      <w:rFonts w:ascii="Tahoma" w:hAnsi="Tahoma" w:cs="Tahoma"/>
      <w:sz w:val="16"/>
      <w:szCs w:val="16"/>
    </w:rPr>
  </w:style>
  <w:style w:type="paragraph" w:styleId="Header">
    <w:name w:val="header"/>
    <w:basedOn w:val="Normal"/>
    <w:link w:val="GlavaZnak"/>
    <w:uiPriority w:val="99"/>
    <w:unhideWhenUsed/>
    <w:rsid w:val="001F4005"/>
    <w:pPr>
      <w:tabs>
        <w:tab w:val="center" w:pos="4536"/>
        <w:tab w:val="right" w:pos="9072"/>
      </w:tabs>
    </w:pPr>
  </w:style>
  <w:style w:type="character" w:customStyle="1" w:styleId="GlavaZnak">
    <w:name w:val="Glava Znak"/>
    <w:basedOn w:val="DefaultParagraphFont"/>
    <w:link w:val="Header"/>
    <w:uiPriority w:val="99"/>
    <w:rsid w:val="001F4005"/>
  </w:style>
  <w:style w:type="paragraph" w:styleId="Footer">
    <w:name w:val="footer"/>
    <w:basedOn w:val="Normal"/>
    <w:link w:val="NogaZnak"/>
    <w:uiPriority w:val="99"/>
    <w:unhideWhenUsed/>
    <w:rsid w:val="001F4005"/>
    <w:pPr>
      <w:tabs>
        <w:tab w:val="center" w:pos="4536"/>
        <w:tab w:val="right" w:pos="9072"/>
      </w:tabs>
    </w:pPr>
  </w:style>
  <w:style w:type="character" w:customStyle="1" w:styleId="NogaZnak">
    <w:name w:val="Noga Znak"/>
    <w:basedOn w:val="DefaultParagraphFont"/>
    <w:link w:val="Footer"/>
    <w:uiPriority w:val="99"/>
    <w:rsid w:val="001F4005"/>
  </w:style>
  <w:style w:type="paragraph" w:styleId="NoSpacing">
    <w:name w:val="No Spacing"/>
    <w:link w:val="BrezrazmikovZnak"/>
    <w:uiPriority w:val="1"/>
    <w:qFormat/>
    <w:rsid w:val="00FD2DC3"/>
    <w:pPr>
      <w:jc w:val="left"/>
    </w:pPr>
    <w:rPr>
      <w:rFonts w:asciiTheme="minorHAnsi" w:eastAsiaTheme="minorEastAsia" w:hAnsiTheme="minorHAnsi"/>
      <w:sz w:val="22"/>
      <w:lang w:eastAsia="sl-SI"/>
    </w:rPr>
  </w:style>
  <w:style w:type="character" w:customStyle="1" w:styleId="BrezrazmikovZnak">
    <w:name w:val="Brez razmikov Znak"/>
    <w:basedOn w:val="DefaultParagraphFont"/>
    <w:link w:val="NoSpacing"/>
    <w:uiPriority w:val="1"/>
    <w:rsid w:val="00FD2DC3"/>
    <w:rPr>
      <w:rFonts w:asciiTheme="minorHAnsi" w:eastAsiaTheme="minorEastAsia" w:hAnsiTheme="minorHAnsi"/>
      <w:sz w:val="22"/>
      <w:lang w:eastAsia="sl-SI"/>
    </w:rPr>
  </w:style>
  <w:style w:type="paragraph" w:styleId="TOCHeading">
    <w:name w:val="TOC Heading"/>
    <w:basedOn w:val="Heading1"/>
    <w:next w:val="Normal"/>
    <w:uiPriority w:val="39"/>
    <w:unhideWhenUsed/>
    <w:qFormat/>
    <w:rsid w:val="00BD1727"/>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TOC1">
    <w:name w:val="toc 1"/>
    <w:basedOn w:val="Normal"/>
    <w:next w:val="Normal"/>
    <w:autoRedefine/>
    <w:uiPriority w:val="39"/>
    <w:unhideWhenUsed/>
    <w:qFormat/>
    <w:rsid w:val="00850A2D"/>
    <w:pPr>
      <w:spacing w:before="240" w:after="120"/>
      <w:jc w:val="left"/>
    </w:pPr>
    <w:rPr>
      <w:rFonts w:ascii="Arial" w:hAnsi="Arial"/>
      <w:b/>
      <w:bCs/>
      <w:sz w:val="20"/>
      <w:szCs w:val="20"/>
    </w:rPr>
  </w:style>
  <w:style w:type="paragraph" w:styleId="TOC2">
    <w:name w:val="toc 2"/>
    <w:basedOn w:val="Normal"/>
    <w:next w:val="Normal"/>
    <w:autoRedefine/>
    <w:uiPriority w:val="39"/>
    <w:unhideWhenUsed/>
    <w:qFormat/>
    <w:rsid w:val="00850A2D"/>
    <w:pPr>
      <w:spacing w:before="120"/>
      <w:ind w:left="240"/>
      <w:jc w:val="left"/>
    </w:pPr>
    <w:rPr>
      <w:rFonts w:ascii="Arial" w:hAnsi="Arial"/>
      <w:iCs/>
      <w:sz w:val="20"/>
      <w:szCs w:val="20"/>
    </w:rPr>
  </w:style>
  <w:style w:type="paragraph" w:styleId="TOC3">
    <w:name w:val="toc 3"/>
    <w:basedOn w:val="Normal"/>
    <w:next w:val="Normal"/>
    <w:autoRedefine/>
    <w:uiPriority w:val="39"/>
    <w:unhideWhenUsed/>
    <w:qFormat/>
    <w:rsid w:val="00850A2D"/>
    <w:pPr>
      <w:ind w:left="480"/>
      <w:jc w:val="left"/>
    </w:pPr>
    <w:rPr>
      <w:rFonts w:ascii="Arial" w:hAnsi="Arial"/>
      <w:sz w:val="20"/>
      <w:szCs w:val="20"/>
    </w:rPr>
  </w:style>
  <w:style w:type="character" w:styleId="Hyperlink">
    <w:name w:val="Hyperlink"/>
    <w:basedOn w:val="DefaultParagraphFont"/>
    <w:uiPriority w:val="99"/>
    <w:unhideWhenUsed/>
    <w:rsid w:val="00BD1727"/>
    <w:rPr>
      <w:color w:val="0000FF" w:themeColor="hyperlink"/>
      <w:u w:val="single"/>
    </w:rPr>
  </w:style>
  <w:style w:type="paragraph" w:styleId="TOC4">
    <w:name w:val="toc 4"/>
    <w:basedOn w:val="Normal"/>
    <w:next w:val="Normal"/>
    <w:autoRedefine/>
    <w:uiPriority w:val="39"/>
    <w:unhideWhenUsed/>
    <w:rsid w:val="00850A2D"/>
    <w:pPr>
      <w:ind w:left="720"/>
      <w:jc w:val="left"/>
    </w:pPr>
    <w:rPr>
      <w:rFonts w:ascii="Arial" w:hAnsi="Arial"/>
      <w:sz w:val="20"/>
      <w:szCs w:val="20"/>
    </w:rPr>
  </w:style>
  <w:style w:type="paragraph" w:styleId="TOC5">
    <w:name w:val="toc 5"/>
    <w:basedOn w:val="Normal"/>
    <w:next w:val="Normal"/>
    <w:autoRedefine/>
    <w:uiPriority w:val="39"/>
    <w:unhideWhenUsed/>
    <w:rsid w:val="00BD1727"/>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BD1727"/>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BD1727"/>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BD1727"/>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BD1727"/>
    <w:pPr>
      <w:ind w:left="1920"/>
      <w:jc w:val="left"/>
    </w:pPr>
    <w:rPr>
      <w:rFonts w:asciiTheme="minorHAnsi" w:hAnsiTheme="minorHAnsi"/>
      <w:sz w:val="20"/>
      <w:szCs w:val="20"/>
    </w:rPr>
  </w:style>
  <w:style w:type="paragraph" w:styleId="BodyText">
    <w:name w:val="Body Text"/>
    <w:basedOn w:val="Normal"/>
    <w:link w:val="TelobesedilaZnak"/>
    <w:semiHidden/>
    <w:rsid w:val="00483D31"/>
    <w:pPr>
      <w:spacing w:after="226"/>
      <w:jc w:val="both"/>
    </w:pPr>
    <w:rPr>
      <w:rFonts w:eastAsia="Times New Roman" w:cs="Times New Roman"/>
      <w:color w:val="000000"/>
      <w:szCs w:val="20"/>
      <w:lang w:eastAsia="ar-SA"/>
    </w:rPr>
  </w:style>
  <w:style w:type="character" w:customStyle="1" w:styleId="TelobesedilaZnak">
    <w:name w:val="Telo besedila Znak"/>
    <w:basedOn w:val="DefaultParagraphFont"/>
    <w:link w:val="BodyText"/>
    <w:semiHidden/>
    <w:rsid w:val="00483D31"/>
    <w:rPr>
      <w:rFonts w:eastAsia="Times New Roman" w:cs="Times New Roman"/>
      <w:color w:val="000000"/>
      <w:szCs w:val="20"/>
      <w:lang w:eastAsia="ar-SA"/>
    </w:rPr>
  </w:style>
  <w:style w:type="paragraph" w:customStyle="1" w:styleId="Bullet">
    <w:name w:val="Bullet"/>
    <w:rsid w:val="00483D31"/>
    <w:pPr>
      <w:numPr>
        <w:numId w:val="13"/>
      </w:numPr>
      <w:suppressAutoHyphens/>
      <w:jc w:val="both"/>
    </w:pPr>
    <w:rPr>
      <w:rFonts w:eastAsia="Arial" w:cs="Times New Roman"/>
      <w:color w:val="000000"/>
      <w:szCs w:val="20"/>
      <w:lang w:eastAsia="ar-SA"/>
    </w:rPr>
  </w:style>
  <w:style w:type="paragraph" w:styleId="ListParagraph">
    <w:name w:val="List Paragraph"/>
    <w:basedOn w:val="Normal"/>
    <w:uiPriority w:val="34"/>
    <w:qFormat/>
    <w:rsid w:val="00483D31"/>
    <w:pPr>
      <w:ind w:left="708"/>
      <w:jc w:val="left"/>
    </w:pPr>
    <w:rPr>
      <w:rFonts w:eastAsia="Times New Roman" w:cs="Times New Roman"/>
      <w:szCs w:val="20"/>
      <w:lang w:eastAsia="ar-SA"/>
    </w:rPr>
  </w:style>
  <w:style w:type="character" w:customStyle="1" w:styleId="Naslov6Znak">
    <w:name w:val="Naslov 6 Znak"/>
    <w:basedOn w:val="DefaultParagraphFont"/>
    <w:link w:val="Heading6"/>
    <w:uiPriority w:val="9"/>
    <w:semiHidden/>
    <w:rsid w:val="00483D31"/>
    <w:rPr>
      <w:rFonts w:asciiTheme="majorHAnsi" w:eastAsiaTheme="majorEastAsia" w:hAnsiTheme="majorHAnsi" w:cstheme="majorBidi"/>
      <w:i/>
      <w:iCs/>
      <w:color w:val="243F60" w:themeColor="accent1" w:themeShade="7F"/>
    </w:rPr>
  </w:style>
  <w:style w:type="character" w:styleId="PlaceholderText">
    <w:name w:val="Placeholder Text"/>
    <w:basedOn w:val="DefaultParagraphFont"/>
    <w:uiPriority w:val="99"/>
    <w:semiHidden/>
    <w:rsid w:val="00892B33"/>
    <w:rPr>
      <w:color w:val="808080"/>
    </w:rPr>
  </w:style>
  <w:style w:type="character" w:customStyle="1" w:styleId="Naslov5Znak">
    <w:name w:val="Naslov 5 Znak"/>
    <w:basedOn w:val="DefaultParagraphFont"/>
    <w:link w:val="Heading5"/>
    <w:uiPriority w:val="9"/>
    <w:semiHidden/>
    <w:rsid w:val="00F14CFC"/>
    <w:rPr>
      <w:rFonts w:ascii="Calibri" w:eastAsia="Calibri" w:hAnsi="Calibri" w:cs="Calibri"/>
      <w:color w:val="2E75B5"/>
      <w:sz w:val="22"/>
      <w:lang w:val="sl" w:eastAsia="sl-SI"/>
    </w:rPr>
  </w:style>
  <w:style w:type="table" w:customStyle="1" w:styleId="TableNormal0">
    <w:name w:val="TableNormal"/>
    <w:rsid w:val="00F14CFC"/>
    <w:pPr>
      <w:spacing w:after="160" w:line="259" w:lineRule="auto"/>
      <w:jc w:val="left"/>
    </w:pPr>
    <w:rPr>
      <w:rFonts w:ascii="Calibri" w:eastAsia="Calibri" w:hAnsi="Calibri" w:cs="Calibri"/>
      <w:sz w:val="22"/>
      <w:lang w:val="sl" w:eastAsia="sl-SI"/>
    </w:rPr>
    <w:tblPr>
      <w:tblCellMar>
        <w:top w:w="100" w:type="dxa"/>
        <w:left w:w="100" w:type="dxa"/>
        <w:bottom w:w="100" w:type="dxa"/>
        <w:right w:w="100" w:type="dxa"/>
      </w:tblCellMar>
    </w:tblPr>
  </w:style>
  <w:style w:type="paragraph" w:customStyle="1" w:styleId="Default">
    <w:name w:val="Default"/>
    <w:rsid w:val="00F14CFC"/>
    <w:pPr>
      <w:autoSpaceDE w:val="0"/>
      <w:autoSpaceDN w:val="0"/>
      <w:adjustRightInd w:val="0"/>
      <w:jc w:val="left"/>
    </w:pPr>
    <w:rPr>
      <w:rFonts w:ascii="Calibri" w:eastAsia="Calibri" w:hAnsi="Calibri" w:cs="Calibri"/>
      <w:color w:val="000000"/>
      <w:szCs w:val="24"/>
      <w:lang w:val="sl" w:eastAsia="sl-SI"/>
    </w:rPr>
  </w:style>
  <w:style w:type="paragraph" w:customStyle="1" w:styleId="Pa4">
    <w:name w:val="Pa4"/>
    <w:basedOn w:val="Default"/>
    <w:next w:val="Default"/>
    <w:uiPriority w:val="99"/>
    <w:rsid w:val="00F14CFC"/>
    <w:pPr>
      <w:spacing w:line="221" w:lineRule="atLeast"/>
    </w:pPr>
    <w:rPr>
      <w:rFonts w:ascii="Myriad Pro Light" w:hAnsi="Myriad Pro Light" w:cstheme="minorBidi"/>
      <w:color w:val="auto"/>
    </w:rPr>
  </w:style>
  <w:style w:type="paragraph" w:styleId="DocumentMap">
    <w:name w:val="Document Map"/>
    <w:link w:val="ZgradbadokumentaZnak"/>
    <w:uiPriority w:val="99"/>
    <w:semiHidden/>
    <w:unhideWhenUsed/>
    <w:rsid w:val="00F14CFC"/>
    <w:pPr>
      <w:jc w:val="left"/>
    </w:pPr>
    <w:rPr>
      <w:rFonts w:ascii="Tahoma" w:eastAsia="Calibri" w:hAnsi="Tahoma" w:cs="Tahoma"/>
      <w:sz w:val="16"/>
      <w:szCs w:val="16"/>
      <w:lang w:val="sl" w:eastAsia="sl-SI"/>
    </w:rPr>
  </w:style>
  <w:style w:type="character" w:customStyle="1" w:styleId="ZgradbadokumentaZnak">
    <w:name w:val="Zgradba dokumenta Znak"/>
    <w:basedOn w:val="DefaultParagraphFont"/>
    <w:link w:val="DocumentMap"/>
    <w:uiPriority w:val="99"/>
    <w:semiHidden/>
    <w:rsid w:val="00F14CFC"/>
    <w:rPr>
      <w:rFonts w:ascii="Tahoma" w:eastAsia="Calibri" w:hAnsi="Tahoma" w:cs="Tahoma"/>
      <w:sz w:val="16"/>
      <w:szCs w:val="16"/>
      <w:lang w:val="sl" w:eastAsia="sl-SI"/>
    </w:rPr>
  </w:style>
  <w:style w:type="character" w:styleId="Strong">
    <w:name w:val="Strong"/>
    <w:basedOn w:val="DefaultParagraphFont"/>
    <w:uiPriority w:val="22"/>
    <w:qFormat/>
    <w:rsid w:val="00F14CFC"/>
    <w:rPr>
      <w:rFonts w:ascii="Open Sans" w:hAnsi="Open Sans" w:hint="default"/>
      <w:b/>
      <w:bCs/>
    </w:rPr>
  </w:style>
  <w:style w:type="paragraph" w:styleId="NormalWeb">
    <w:name w:val="Normal (Web)"/>
    <w:uiPriority w:val="99"/>
    <w:unhideWhenUsed/>
    <w:rsid w:val="00F14CFC"/>
    <w:pPr>
      <w:spacing w:after="150"/>
      <w:jc w:val="left"/>
    </w:pPr>
    <w:rPr>
      <w:rFonts w:eastAsia="Times New Roman" w:cs="Times New Roman"/>
      <w:szCs w:val="24"/>
      <w:lang w:val="sl" w:eastAsia="sl-SI"/>
    </w:rPr>
  </w:style>
  <w:style w:type="character" w:customStyle="1" w:styleId="vamtam-heading-text">
    <w:name w:val="vamtam-heading-text"/>
    <w:basedOn w:val="DefaultParagraphFont"/>
    <w:rsid w:val="00F14CFC"/>
  </w:style>
  <w:style w:type="table" w:styleId="GridTable1LightAccent5">
    <w:name w:val="Grid Table 1 Light Accent 5"/>
    <w:basedOn w:val="TableNormal"/>
    <w:uiPriority w:val="46"/>
    <w:rsid w:val="00F14CFC"/>
    <w:pPr>
      <w:jc w:val="left"/>
    </w:pPr>
    <w:rPr>
      <w:rFonts w:ascii="Calibri" w:eastAsia="Calibri" w:hAnsi="Calibri" w:cs="Calibri"/>
      <w:kern w:val="2"/>
      <w:sz w:val="22"/>
      <w:lang w:val="sl" w:eastAsia="sl-S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Caption">
    <w:name w:val="caption"/>
    <w:uiPriority w:val="35"/>
    <w:unhideWhenUsed/>
    <w:qFormat/>
    <w:rsid w:val="00F14CFC"/>
    <w:pPr>
      <w:spacing w:after="200"/>
      <w:jc w:val="left"/>
    </w:pPr>
    <w:rPr>
      <w:rFonts w:ascii="Calibri" w:eastAsia="Calibri" w:hAnsi="Calibri" w:cs="Calibri"/>
      <w:i/>
      <w:iCs/>
      <w:color w:val="1F497D" w:themeColor="text2"/>
      <w:kern w:val="2"/>
      <w:sz w:val="18"/>
      <w:szCs w:val="18"/>
      <w:lang w:val="sl" w:eastAsia="sl-SI"/>
    </w:rPr>
  </w:style>
  <w:style w:type="paragraph" w:styleId="Subtitle">
    <w:name w:val="Subtitle"/>
    <w:basedOn w:val="Normal"/>
    <w:next w:val="Normal"/>
    <w:link w:val="PodnaslovZnak"/>
    <w:uiPriority w:val="11"/>
    <w:qFormat/>
    <w:rsid w:val="00F14CFC"/>
    <w:pPr>
      <w:keepNext/>
      <w:keepLines/>
      <w:spacing w:before="360" w:after="80" w:line="259" w:lineRule="auto"/>
      <w:jc w:val="left"/>
    </w:pPr>
    <w:rPr>
      <w:rFonts w:ascii="Georgia" w:eastAsia="Georgia" w:hAnsi="Georgia" w:cs="Georgia"/>
      <w:i/>
      <w:iCs/>
      <w:color w:val="666666"/>
      <w:sz w:val="48"/>
      <w:szCs w:val="48"/>
      <w:lang w:val="sl" w:eastAsia="sl-SI"/>
    </w:rPr>
  </w:style>
  <w:style w:type="character" w:customStyle="1" w:styleId="PodnaslovZnak">
    <w:name w:val="Podnaslov Znak"/>
    <w:basedOn w:val="DefaultParagraphFont"/>
    <w:link w:val="Subtitle"/>
    <w:uiPriority w:val="11"/>
    <w:rsid w:val="00F14CFC"/>
    <w:rPr>
      <w:rFonts w:ascii="Georgia" w:eastAsia="Georgia" w:hAnsi="Georgia" w:cs="Georgia"/>
      <w:i/>
      <w:iCs/>
      <w:color w:val="666666"/>
      <w:sz w:val="48"/>
      <w:szCs w:val="48"/>
      <w:lang w:val="sl" w:eastAsia="sl-SI"/>
    </w:rPr>
  </w:style>
  <w:style w:type="paragraph" w:styleId="Revision">
    <w:name w:val="Revision"/>
    <w:hidden/>
    <w:uiPriority w:val="99"/>
    <w:semiHidden/>
    <w:rsid w:val="00F14CFC"/>
    <w:pPr>
      <w:jc w:val="left"/>
    </w:pPr>
    <w:rPr>
      <w:rFonts w:ascii="Calibri" w:eastAsia="Calibri" w:hAnsi="Calibri" w:cs="Calibri"/>
      <w:sz w:val="22"/>
      <w:lang w:val="sl" w:eastAsia="sl-SI"/>
    </w:rPr>
  </w:style>
  <w:style w:type="character" w:styleId="CommentReference">
    <w:name w:val="annotation reference"/>
    <w:basedOn w:val="DefaultParagraphFont"/>
    <w:uiPriority w:val="99"/>
    <w:semiHidden/>
    <w:unhideWhenUsed/>
    <w:rsid w:val="00F14CFC"/>
    <w:rPr>
      <w:sz w:val="16"/>
      <w:szCs w:val="16"/>
    </w:rPr>
  </w:style>
  <w:style w:type="paragraph" w:styleId="CommentText">
    <w:name w:val="annotation text"/>
    <w:basedOn w:val="Normal"/>
    <w:link w:val="PripombabesediloZnak"/>
    <w:uiPriority w:val="99"/>
    <w:unhideWhenUsed/>
    <w:rsid w:val="00F14CFC"/>
    <w:pPr>
      <w:spacing w:after="160"/>
      <w:jc w:val="left"/>
    </w:pPr>
    <w:rPr>
      <w:rFonts w:ascii="Calibri" w:eastAsia="Calibri" w:hAnsi="Calibri" w:cs="Calibri"/>
      <w:sz w:val="20"/>
      <w:szCs w:val="20"/>
      <w:lang w:val="sl" w:eastAsia="sl-SI"/>
    </w:rPr>
  </w:style>
  <w:style w:type="character" w:customStyle="1" w:styleId="PripombabesediloZnak">
    <w:name w:val="Pripomba – besedilo Znak"/>
    <w:basedOn w:val="DefaultParagraphFont"/>
    <w:link w:val="CommentText"/>
    <w:uiPriority w:val="99"/>
    <w:rsid w:val="00F14CFC"/>
    <w:rPr>
      <w:rFonts w:ascii="Calibri" w:eastAsia="Calibri" w:hAnsi="Calibri" w:cs="Calibri"/>
      <w:sz w:val="20"/>
      <w:szCs w:val="20"/>
      <w:lang w:val="sl" w:eastAsia="sl-SI"/>
    </w:rPr>
  </w:style>
  <w:style w:type="paragraph" w:styleId="CommentSubject">
    <w:name w:val="annotation subject"/>
    <w:basedOn w:val="CommentText"/>
    <w:next w:val="CommentText"/>
    <w:link w:val="ZadevapripombeZnak"/>
    <w:uiPriority w:val="99"/>
    <w:semiHidden/>
    <w:unhideWhenUsed/>
    <w:rsid w:val="00F14CFC"/>
    <w:rPr>
      <w:b/>
      <w:bCs/>
    </w:rPr>
  </w:style>
  <w:style w:type="character" w:customStyle="1" w:styleId="ZadevapripombeZnak">
    <w:name w:val="Zadeva pripombe Znak"/>
    <w:basedOn w:val="PripombabesediloZnak"/>
    <w:link w:val="CommentSubject"/>
    <w:uiPriority w:val="99"/>
    <w:semiHidden/>
    <w:rsid w:val="00F14CFC"/>
    <w:rPr>
      <w:rFonts w:ascii="Calibri" w:eastAsia="Calibri" w:hAnsi="Calibri" w:cs="Calibri"/>
      <w:b/>
      <w:bCs/>
      <w:sz w:val="20"/>
      <w:szCs w:val="20"/>
      <w:lang w:val="s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footer" Target="footer1.xml"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2065158"/>
        <w:category>
          <w:name w:val="Splošno"/>
          <w:gallery w:val="placeholder"/>
        </w:category>
        <w:types>
          <w:type w:val="bbPlcHdr"/>
        </w:types>
        <w:behaviors>
          <w:behavior w:val="content"/>
        </w:behaviors>
        <w:guid w:val="{A57E39E2-9FB2-44FD-8355-D6A9648C3DAB}"/>
      </w:docPartPr>
      <w:docPartBody>
        <w:p w:rsidR="00A95AAF">
          <w:r w:rsidRPr="008E34FE">
            <w:rPr>
              <w:rStyle w:val="PlaceholderText"/>
            </w:rPr>
            <w:t>Kliknite tukaj, če želite vnesti besedilo.</w:t>
          </w:r>
        </w:p>
      </w:docPartBody>
    </w:docPart>
    <w:docPart>
      <w:docPartPr>
        <w:name w:val="D98A2CD1D7F94B4B822E8B14DE974035"/>
        <w:category>
          <w:name w:val="Splošno"/>
          <w:gallery w:val="placeholder"/>
        </w:category>
        <w:types>
          <w:type w:val="bbPlcHdr"/>
        </w:types>
        <w:behaviors>
          <w:behavior w:val="content"/>
        </w:behaviors>
        <w:guid w:val="{02D0691F-0C09-41B4-8835-E8AD113680FD}"/>
      </w:docPartPr>
      <w:docPartBody>
        <w:p w:rsidR="00A95AAF" w:rsidP="00A43C4F">
          <w:pPr>
            <w:pStyle w:val="D98A2CD1D7F94B4B822E8B14DE9740359"/>
          </w:pPr>
          <w:r>
            <w:rPr>
              <w:rFonts w:ascii="Arial" w:hAnsi="Arial" w:cs="Arial"/>
              <w:b/>
            </w:rPr>
            <w:fldChar w:fldCharType="begin"/>
          </w:r>
          <w:r>
            <w:rPr>
              <w:rFonts w:ascii="Arial" w:hAnsi="Arial" w:cs="Arial"/>
              <w:b/>
            </w:rPr>
            <w:instrText xml:space="preserve"> MERGEFIELD  ${dna.label}  \* MERGEFORMAT </w:instrText>
          </w:r>
          <w:r>
            <w:rPr>
              <w:rFonts w:ascii="Arial" w:hAnsi="Arial" w:cs="Arial"/>
              <w:b/>
            </w:rPr>
            <w:fldChar w:fldCharType="separate"/>
          </w:r>
          <w:r>
            <w:rPr>
              <w:rFonts w:ascii="Arial" w:hAnsi="Arial" w:cs="Arial"/>
              <w:b/>
              <w:noProof/>
            </w:rPr>
            <w:t>«${dna.label}»</w:t>
          </w:r>
          <w:r>
            <w:rPr>
              <w:rFonts w:ascii="Arial" w:hAnsi="Arial" w:cs="Arial"/>
              <w:b/>
            </w:rPr>
            <w:fldChar w:fldCharType="end"/>
          </w:r>
        </w:p>
      </w:docPartBody>
    </w:docPart>
    <w:docPart>
      <w:docPartPr>
        <w:name w:val="F0F0CCF655B14ED189C7B2718D45E4B2"/>
        <w:category>
          <w:name w:val="Splošno"/>
          <w:gallery w:val="placeholder"/>
        </w:category>
        <w:types>
          <w:type w:val="bbPlcHdr"/>
        </w:types>
        <w:behaviors>
          <w:behavior w:val="content"/>
        </w:behaviors>
        <w:guid w:val="{7A718BA2-56BE-46AA-8DD1-6AD6D091F43B}"/>
      </w:docPartPr>
      <w:docPartBody>
        <w:p w:rsidR="00A95AAF" w:rsidP="00A43C4F">
          <w:pPr>
            <w:pStyle w:val="F0F0CCF655B14ED189C7B2718D45E4B27"/>
          </w:pPr>
          <w:r>
            <w:rPr>
              <w:rFonts w:ascii="Arial" w:hAnsi="Arial" w:cs="Arial"/>
              <w:sz w:val="18"/>
              <w:szCs w:val="18"/>
            </w:rPr>
            <w:fldChar w:fldCharType="begin"/>
          </w:r>
          <w:r>
            <w:rPr>
              <w:rFonts w:ascii="Arial" w:hAnsi="Arial" w:cs="Arial"/>
              <w:sz w:val="18"/>
              <w:szCs w:val="18"/>
            </w:rPr>
            <w:instrText xml:space="preserve"> MERGEFIELD  ${dna.outLabel}  \* MERGEFORMAT </w:instrText>
          </w:r>
          <w:r>
            <w:rPr>
              <w:rFonts w:ascii="Arial" w:hAnsi="Arial" w:cs="Arial"/>
              <w:sz w:val="18"/>
              <w:szCs w:val="18"/>
            </w:rPr>
            <w:fldChar w:fldCharType="separate"/>
          </w:r>
          <w:r>
            <w:rPr>
              <w:rFonts w:ascii="Arial" w:hAnsi="Arial" w:cs="Arial"/>
              <w:noProof/>
              <w:sz w:val="18"/>
              <w:szCs w:val="18"/>
            </w:rPr>
            <w:t>«${dna.outLabel}»</w:t>
          </w:r>
          <w:r>
            <w:rPr>
              <w:rFonts w:ascii="Arial" w:hAnsi="Arial" w:cs="Arial"/>
              <w:sz w:val="18"/>
              <w:szCs w:val="18"/>
            </w:rPr>
            <w:fldChar w:fldCharType="end"/>
          </w:r>
        </w:p>
      </w:docPartBody>
    </w:docPart>
    <w:docPart>
      <w:docPartPr>
        <w:name w:val="16EA2ECE4B2744F5A015EC00F09334C9"/>
        <w:category>
          <w:name w:val="Splošno"/>
          <w:gallery w:val="placeholder"/>
        </w:category>
        <w:types>
          <w:type w:val="bbPlcHdr"/>
        </w:types>
        <w:behaviors>
          <w:behavior w:val="content"/>
        </w:behaviors>
        <w:guid w:val="{180EC144-B0DE-4F70-A053-057ABD085D30}"/>
      </w:docPartPr>
      <w:docPartBody>
        <w:p w:rsidR="00A43C4F" w:rsidRPr="00CA5891" w:rsidP="008F1E3C">
          <w:pPr>
            <w:rPr>
              <w:rFonts w:ascii="Arial" w:hAnsi="Arial" w:cs="Arial"/>
              <w:b/>
              <w:sz w:val="20"/>
              <w:szCs w:val="20"/>
            </w:rPr>
          </w:pPr>
          <w:r w:rsidRPr="00CA5891">
            <w:rPr>
              <w:rFonts w:ascii="Arial" w:hAnsi="Arial" w:cs="Arial"/>
              <w:b/>
              <w:sz w:val="20"/>
              <w:szCs w:val="20"/>
            </w:rPr>
            <w:fldChar w:fldCharType="begin"/>
          </w:r>
          <w:r w:rsidRPr="00CA5891">
            <w:rPr>
              <w:rFonts w:ascii="Arial" w:hAnsi="Arial" w:cs="Arial"/>
              <w:b/>
              <w:sz w:val="20"/>
              <w:szCs w:val="20"/>
            </w:rPr>
            <w:instrText xml:space="preserve"> MERGEFIELD  ${dna.version}  \* MERGEFORMAT </w:instrText>
          </w:r>
          <w:r w:rsidRPr="00CA5891">
            <w:rPr>
              <w:rFonts w:ascii="Arial" w:hAnsi="Arial" w:cs="Arial"/>
              <w:b/>
              <w:sz w:val="20"/>
              <w:szCs w:val="20"/>
            </w:rPr>
            <w:fldChar w:fldCharType="separate"/>
          </w:r>
          <w:r w:rsidRPr="00CA5891">
            <w:rPr>
              <w:rFonts w:ascii="Arial" w:hAnsi="Arial" w:cs="Arial"/>
              <w:b/>
              <w:noProof/>
              <w:sz w:val="20"/>
              <w:szCs w:val="20"/>
            </w:rPr>
            <w:t>«${dna.version}»</w:t>
          </w:r>
          <w:r w:rsidRPr="00CA5891">
            <w:rPr>
              <w:rFonts w:ascii="Arial" w:hAnsi="Arial" w:cs="Arial"/>
              <w:b/>
              <w:sz w:val="20"/>
              <w:szCs w:val="20"/>
            </w:rPr>
            <w:fldChar w:fldCharType="end"/>
          </w:r>
        </w:p>
        <w:p w:rsidR="00A95AAF"/>
      </w:docPartBody>
    </w:docPart>
    <w:docPart>
      <w:docPartPr>
        <w:name w:val="357EA9573286492A9AB40798EA89A89E"/>
        <w:category>
          <w:name w:val="Splošno"/>
          <w:gallery w:val="placeholder"/>
        </w:category>
        <w:types>
          <w:type w:val="bbPlcHdr"/>
        </w:types>
        <w:behaviors>
          <w:behavior w:val="content"/>
        </w:behaviors>
        <w:guid w:val="{0EF827C3-55FD-445C-9BFE-5A23430A0387}"/>
      </w:docPartPr>
      <w:docPartBody>
        <w:p w:rsidR="00A95AAF" w:rsidP="00A43C4F">
          <w:pPr>
            <w:pStyle w:val="357EA9573286492A9AB40798EA89A89E5"/>
          </w:pPr>
          <w:r w:rsidRPr="00CA5891">
            <w:rPr>
              <w:rFonts w:ascii="Arial" w:hAnsi="Arial" w:cs="Arial"/>
              <w:b/>
              <w:sz w:val="20"/>
              <w:szCs w:val="20"/>
            </w:rPr>
            <w:fldChar w:fldCharType="begin"/>
          </w:r>
          <w:r w:rsidRPr="00CA5891">
            <w:rPr>
              <w:rFonts w:ascii="Arial" w:hAnsi="Arial" w:cs="Arial"/>
              <w:b/>
              <w:sz w:val="20"/>
              <w:szCs w:val="20"/>
            </w:rPr>
            <w:instrText xml:space="preserve"> MERGEFIELD  ${dna.approvalDate}  \* MERGEFORMAT </w:instrText>
          </w:r>
          <w:r w:rsidRPr="00CA5891">
            <w:rPr>
              <w:rFonts w:ascii="Arial" w:hAnsi="Arial" w:cs="Arial"/>
              <w:b/>
              <w:sz w:val="20"/>
              <w:szCs w:val="20"/>
            </w:rPr>
            <w:fldChar w:fldCharType="separate"/>
          </w:r>
          <w:r w:rsidRPr="00CA5891">
            <w:rPr>
              <w:rFonts w:ascii="Arial" w:hAnsi="Arial" w:cs="Arial"/>
              <w:b/>
              <w:noProof/>
              <w:sz w:val="20"/>
              <w:szCs w:val="20"/>
            </w:rPr>
            <w:t>«${dna.approvalDate}»</w:t>
          </w:r>
          <w:r w:rsidRPr="00CA5891">
            <w:rPr>
              <w:rFonts w:ascii="Arial" w:hAnsi="Arial" w:cs="Arial"/>
              <w:b/>
              <w:sz w:val="20"/>
              <w:szCs w:val="20"/>
            </w:rPr>
            <w:fldChar w:fldCharType="end"/>
          </w:r>
        </w:p>
      </w:docPartBody>
    </w:docPart>
    <w:docPart>
      <w:docPartPr>
        <w:name w:val="69DCC2A9CD944F6FAC827067A4A3BB04"/>
        <w:category>
          <w:name w:val="Splošno"/>
          <w:gallery w:val="placeholder"/>
        </w:category>
        <w:types>
          <w:type w:val="bbPlcHdr"/>
        </w:types>
        <w:behaviors>
          <w:behavior w:val="content"/>
        </w:behaviors>
        <w:guid w:val="{46F5F8A3-BA83-4E24-A970-20C2ADBA3CF0}"/>
      </w:docPartPr>
      <w:docPartBody>
        <w:p w:rsidR="00A95AAF" w:rsidP="00A43C4F">
          <w:pPr>
            <w:pStyle w:val="69DCC2A9CD944F6FAC827067A4A3BB044"/>
          </w:pPr>
          <w:r>
            <w:rPr>
              <w:rFonts w:ascii="Arial" w:hAnsi="Arial" w:cs="Arial"/>
              <w:sz w:val="20"/>
              <w:szCs w:val="20"/>
            </w:rPr>
            <w:fldChar w:fldCharType="begin"/>
          </w:r>
          <w:r>
            <w:rPr>
              <w:rFonts w:ascii="Arial" w:hAnsi="Arial" w:cs="Arial"/>
              <w:sz w:val="20"/>
              <w:szCs w:val="20"/>
            </w:rPr>
            <w:instrText xml:space="preserve"> MERGEFIELD  ${dna.label}  \* MERGEFORMAT </w:instrText>
          </w:r>
          <w:r>
            <w:rPr>
              <w:rFonts w:ascii="Arial" w:hAnsi="Arial" w:cs="Arial"/>
              <w:sz w:val="20"/>
              <w:szCs w:val="20"/>
            </w:rPr>
            <w:fldChar w:fldCharType="separate"/>
          </w:r>
          <w:r>
            <w:rPr>
              <w:rFonts w:ascii="Arial" w:hAnsi="Arial" w:cs="Arial"/>
              <w:noProof/>
              <w:sz w:val="20"/>
              <w:szCs w:val="20"/>
            </w:rPr>
            <w:t>«${dna.label}»</w:t>
          </w:r>
          <w:r>
            <w:rPr>
              <w:rFonts w:ascii="Arial" w:hAnsi="Arial" w:cs="Arial"/>
              <w:sz w:val="20"/>
              <w:szCs w:val="20"/>
            </w:rPr>
            <w:fldChar w:fldCharType="end"/>
          </w:r>
        </w:p>
      </w:docPartBody>
    </w:docPart>
    <w:docPart>
      <w:docPartPr>
        <w:name w:val="F3939C1E473F4F5D945F71529FAA530E"/>
        <w:category>
          <w:name w:val="Splošno"/>
          <w:gallery w:val="placeholder"/>
        </w:category>
        <w:types>
          <w:type w:val="bbPlcHdr"/>
        </w:types>
        <w:behaviors>
          <w:behavior w:val="content"/>
        </w:behaviors>
        <w:guid w:val="{B5EB23FD-BF2B-4C55-BF68-356D8316D17F}"/>
      </w:docPartPr>
      <w:docPartBody>
        <w:p w:rsidR="00A95AAF" w:rsidP="00A43C4F">
          <w:pPr>
            <w:pStyle w:val="F3939C1E473F4F5D945F71529FAA530E"/>
          </w:pPr>
          <w:r w:rsidRPr="00FD2AB9">
            <w:rPr>
              <w:rFonts w:ascii="Arial" w:hAnsi="Arial" w:cs="Arial"/>
              <w:sz w:val="20"/>
              <w:szCs w:val="20"/>
            </w:rPr>
            <w:fldChar w:fldCharType="begin"/>
          </w:r>
          <w:r w:rsidRPr="00FD2AB9">
            <w:rPr>
              <w:rFonts w:ascii="Arial" w:hAnsi="Arial" w:cs="Arial"/>
              <w:sz w:val="20"/>
              <w:szCs w:val="20"/>
            </w:rPr>
            <w:instrText xml:space="preserve"> MERGEFIELD  ${dna.referencesLines}  \* MERGEFORMAT </w:instrText>
          </w:r>
          <w:r w:rsidRPr="00FD2AB9">
            <w:rPr>
              <w:rFonts w:ascii="Arial" w:hAnsi="Arial" w:cs="Arial"/>
              <w:sz w:val="20"/>
              <w:szCs w:val="20"/>
            </w:rPr>
            <w:fldChar w:fldCharType="separate"/>
          </w:r>
          <w:r w:rsidRPr="00FD2AB9">
            <w:rPr>
              <w:rFonts w:ascii="Arial" w:hAnsi="Arial" w:cs="Arial"/>
              <w:sz w:val="20"/>
              <w:szCs w:val="20"/>
            </w:rPr>
            <w:t>«${dna.referencesLines}»</w:t>
          </w:r>
          <w:r w:rsidRPr="00FD2AB9">
            <w:rPr>
              <w:rFonts w:ascii="Arial" w:hAnsi="Arial" w:cs="Arial"/>
              <w:sz w:val="20"/>
              <w:szCs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 Pro Light">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Georgia">
    <w:panose1 w:val="020405020504050203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C4F"/>
    <w:rsid w:val="00080A3B"/>
    <w:rsid w:val="00283156"/>
    <w:rsid w:val="003628A3"/>
    <w:rsid w:val="004E0AAA"/>
    <w:rsid w:val="00657361"/>
    <w:rsid w:val="00A43C4F"/>
    <w:rsid w:val="00A95AAF"/>
    <w:rsid w:val="00B6255C"/>
    <w:rsid w:val="00E96015"/>
    <w:rsid w:val="00F15667"/>
    <w:rsid w:val="00F27C30"/>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C4F"/>
    <w:rPr>
      <w:color w:val="808080"/>
    </w:rPr>
  </w:style>
  <w:style w:type="paragraph" w:customStyle="1" w:styleId="D98A2CD1D7F94B4B822E8B14DE9740359">
    <w:name w:val="D98A2CD1D7F94B4B822E8B14DE9740359"/>
    <w:rsid w:val="00A43C4F"/>
    <w:pPr>
      <w:spacing w:after="0" w:line="240" w:lineRule="auto"/>
      <w:jc w:val="center"/>
    </w:pPr>
    <w:rPr>
      <w:rFonts w:ascii="Times New Roman" w:hAnsi="Times New Roman" w:eastAsiaTheme="minorHAnsi"/>
      <w:sz w:val="24"/>
      <w:lang w:eastAsia="en-US"/>
    </w:rPr>
  </w:style>
  <w:style w:type="paragraph" w:customStyle="1" w:styleId="F0F0CCF655B14ED189C7B2718D45E4B27">
    <w:name w:val="F0F0CCF655B14ED189C7B2718D45E4B27"/>
    <w:rsid w:val="00A43C4F"/>
    <w:pPr>
      <w:spacing w:after="0" w:line="240" w:lineRule="auto"/>
      <w:jc w:val="center"/>
    </w:pPr>
    <w:rPr>
      <w:rFonts w:ascii="Times New Roman" w:hAnsi="Times New Roman" w:eastAsiaTheme="minorHAnsi"/>
      <w:sz w:val="24"/>
      <w:lang w:eastAsia="en-US"/>
    </w:rPr>
  </w:style>
  <w:style w:type="paragraph" w:customStyle="1" w:styleId="357EA9573286492A9AB40798EA89A89E5">
    <w:name w:val="357EA9573286492A9AB40798EA89A89E5"/>
    <w:rsid w:val="00A43C4F"/>
    <w:pPr>
      <w:spacing w:after="0" w:line="240" w:lineRule="auto"/>
      <w:jc w:val="center"/>
    </w:pPr>
    <w:rPr>
      <w:rFonts w:ascii="Times New Roman" w:hAnsi="Times New Roman" w:eastAsiaTheme="minorHAnsi"/>
      <w:sz w:val="24"/>
      <w:lang w:eastAsia="en-US"/>
    </w:rPr>
  </w:style>
  <w:style w:type="paragraph" w:customStyle="1" w:styleId="F3939C1E473F4F5D945F71529FAA530E">
    <w:name w:val="F3939C1E473F4F5D945F71529FAA530E"/>
    <w:rsid w:val="00A43C4F"/>
    <w:pPr>
      <w:spacing w:after="0" w:line="240" w:lineRule="auto"/>
      <w:jc w:val="center"/>
    </w:pPr>
    <w:rPr>
      <w:rFonts w:ascii="Times New Roman" w:hAnsi="Times New Roman" w:eastAsiaTheme="minorHAnsi"/>
      <w:sz w:val="24"/>
      <w:lang w:eastAsia="en-US"/>
    </w:rPr>
  </w:style>
  <w:style w:type="paragraph" w:customStyle="1" w:styleId="69DCC2A9CD944F6FAC827067A4A3BB044">
    <w:name w:val="69DCC2A9CD944F6FAC827067A4A3BB044"/>
    <w:rsid w:val="00A43C4F"/>
    <w:pPr>
      <w:tabs>
        <w:tab w:val="center" w:pos="4536"/>
        <w:tab w:val="right" w:pos="9072"/>
      </w:tabs>
      <w:spacing w:after="0" w:line="240" w:lineRule="auto"/>
      <w:jc w:val="center"/>
    </w:pPr>
    <w:rPr>
      <w:rFonts w:ascii="Times New Roman" w:hAnsi="Times New Roman"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C0CC-BA3B-44EB-8083-E9CCFF70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7631</Words>
  <Characters>43498</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Mlekarna Celeia d.o.o.</Company>
  <LinksUpToDate>false</LinksUpToDate>
  <CharactersWithSpaces>51027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Hostnik</dc:creator>
  <cp:lastModifiedBy>Alenka Selič</cp:lastModifiedBy>
  <cp:revision>4</cp:revision>
  <dcterms:created xsi:type="dcterms:W3CDTF">2025-12-29T07:56:00Z</dcterms:created>
  <dcterms:modified xsi:type="dcterms:W3CDTF">2025-12-29T08:13:00Z</dcterms:modified>
</cp:coreProperties>
</file>